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8FC" w:rsidRDefault="00EC178F">
      <w:pPr>
        <w:spacing w:line="240" w:lineRule="auto"/>
        <w:ind w:firstLine="0"/>
      </w:pPr>
      <w:r>
        <w:rPr>
          <w:noProof/>
        </w:rP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ng"/>
                    <pic:cNvPicPr/>
                  </pic:nvPicPr>
                  <pic:blipFill>
                    <a:blip r:embed="rId8"/>
                    <a:stretch>
                      <a:fillRect/>
                    </a:stretch>
                  </pic:blipFill>
                  <pic:spPr>
                    <a:xfrm>
                      <a:off x="0" y="0"/>
                      <a:ext cx="7560000" cy="10692000"/>
                    </a:xfrm>
                    <a:prstGeom prst="rect">
                      <a:avLst/>
                    </a:prstGeom>
                  </pic:spPr>
                </pic:pic>
              </a:graphicData>
            </a:graphic>
          </wp:anchor>
        </w:drawing>
      </w: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EC178F" w:rsidRDefault="00EC178F">
      <w:pPr>
        <w:spacing w:line="264" w:lineRule="auto"/>
        <w:ind w:left="2154" w:firstLine="0"/>
        <w:jc w:val="left"/>
        <w:rPr>
          <w:b/>
          <w:sz w:val="24"/>
        </w:rPr>
      </w:pPr>
    </w:p>
    <w:p w:rsidR="00EC178F" w:rsidRDefault="00EC178F">
      <w:pPr>
        <w:spacing w:line="264" w:lineRule="auto"/>
        <w:ind w:left="2154" w:firstLine="0"/>
        <w:jc w:val="left"/>
        <w:rPr>
          <w:b/>
          <w:color w:val="1F2A5C"/>
          <w:sz w:val="40"/>
        </w:rPr>
      </w:pPr>
    </w:p>
    <w:p w:rsidR="008868FC" w:rsidRDefault="00EC178F">
      <w:pPr>
        <w:spacing w:line="264" w:lineRule="auto"/>
        <w:ind w:left="2154" w:firstLine="0"/>
        <w:jc w:val="left"/>
      </w:pPr>
      <w:r>
        <w:rPr>
          <w:b/>
          <w:color w:val="1F2A5C"/>
          <w:sz w:val="40"/>
        </w:rPr>
        <w:t>МЕТОДИЧЕСКИЕ РЕКОМЕНДАЦИИ</w:t>
      </w:r>
    </w:p>
    <w:p w:rsidR="008868FC" w:rsidRDefault="00EC178F">
      <w:pPr>
        <w:spacing w:after="360" w:line="264" w:lineRule="auto"/>
        <w:ind w:left="2154" w:firstLine="0"/>
        <w:jc w:val="left"/>
      </w:pPr>
      <w:r>
        <w:rPr>
          <w:b/>
          <w:color w:val="1F2A5C"/>
          <w:sz w:val="32"/>
        </w:rPr>
        <w:t>ПО ВЫПОЛНЕНИЮ И ОФОРМЛЕНИЮ КУРСОВОГО ПРОЕКТА</w:t>
      </w:r>
    </w:p>
    <w:p w:rsidR="008868FC" w:rsidRDefault="00EC178F">
      <w:pPr>
        <w:ind w:left="2154" w:firstLine="0"/>
        <w:jc w:val="left"/>
      </w:pPr>
      <w:r>
        <w:rPr>
          <w:sz w:val="26"/>
        </w:rPr>
        <w:t>МДК.04.02 Разработка и размещение рекламного контента для продвижения торговой марки</w:t>
      </w:r>
    </w:p>
    <w:p w:rsidR="008868FC" w:rsidRDefault="00EC178F">
      <w:pPr>
        <w:spacing w:after="240"/>
        <w:ind w:left="2154" w:firstLine="0"/>
        <w:jc w:val="left"/>
      </w:pPr>
      <w:r>
        <w:rPr>
          <w:sz w:val="26"/>
        </w:rPr>
        <w:t>ПМ.04 Создание ключевых вербальных и визуальных сообщений и основных креативных решений и творческих материалов на основных рекламных носителях</w:t>
      </w:r>
    </w:p>
    <w:p w:rsidR="008868FC" w:rsidRDefault="00EC178F">
      <w:pPr>
        <w:ind w:left="2154" w:firstLine="0"/>
        <w:jc w:val="left"/>
      </w:pPr>
      <w:r>
        <w:rPr>
          <w:b/>
          <w:sz w:val="26"/>
        </w:rPr>
        <w:t xml:space="preserve">Специальность: </w:t>
      </w:r>
      <w:r>
        <w:rPr>
          <w:sz w:val="26"/>
        </w:rPr>
        <w:t>42.02.01 Реклама</w:t>
      </w:r>
    </w:p>
    <w:p w:rsidR="008868FC" w:rsidRDefault="00EC178F">
      <w:pPr>
        <w:ind w:left="2154" w:firstLine="0"/>
        <w:jc w:val="left"/>
      </w:pPr>
      <w:r>
        <w:rPr>
          <w:b/>
          <w:sz w:val="26"/>
        </w:rPr>
        <w:t xml:space="preserve">Квалификация: </w:t>
      </w:r>
      <w:r>
        <w:rPr>
          <w:sz w:val="26"/>
        </w:rPr>
        <w:t>специалист по рекламе</w:t>
      </w: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8868FC" w:rsidRDefault="008868FC">
      <w:pPr>
        <w:ind w:firstLine="0"/>
      </w:pPr>
    </w:p>
    <w:p w:rsidR="00EC178F" w:rsidRDefault="00EC178F">
      <w:pPr>
        <w:ind w:left="2154" w:firstLine="0"/>
        <w:jc w:val="left"/>
        <w:rPr>
          <w:b/>
        </w:rPr>
      </w:pPr>
    </w:p>
    <w:p w:rsidR="00EC178F" w:rsidRDefault="00EC178F">
      <w:pPr>
        <w:ind w:left="2154" w:firstLine="0"/>
        <w:jc w:val="left"/>
        <w:rPr>
          <w:b/>
        </w:rPr>
      </w:pPr>
    </w:p>
    <w:p w:rsidR="00EC178F" w:rsidRDefault="00EC178F">
      <w:pPr>
        <w:ind w:left="2154" w:firstLine="0"/>
        <w:jc w:val="left"/>
        <w:rPr>
          <w:b/>
        </w:rPr>
      </w:pPr>
    </w:p>
    <w:p w:rsidR="00EC178F" w:rsidRDefault="00EC178F">
      <w:pPr>
        <w:ind w:left="2154" w:firstLine="0"/>
        <w:jc w:val="left"/>
        <w:rPr>
          <w:b/>
        </w:rPr>
      </w:pPr>
    </w:p>
    <w:p w:rsidR="008868FC" w:rsidRDefault="00EC178F">
      <w:pPr>
        <w:ind w:left="2154" w:firstLine="0"/>
        <w:jc w:val="left"/>
      </w:pPr>
      <w:r>
        <w:rPr>
          <w:b/>
        </w:rPr>
        <w:t>Грозный, 2026</w:t>
      </w:r>
    </w:p>
    <w:p w:rsidR="008868FC" w:rsidRDefault="00EC178F">
      <w:pPr>
        <w:pStyle w:val="1"/>
        <w:pageBreakBefore/>
      </w:pPr>
      <w:r>
        <w:lastRenderedPageBreak/>
        <w:t>СОДЕРЖАНИЕ</w:t>
      </w:r>
    </w:p>
    <w:p w:rsidR="008868FC" w:rsidRDefault="005B29BD">
      <w:pPr>
        <w:tabs>
          <w:tab w:val="right" w:leader="dot" w:pos="9638"/>
        </w:tabs>
        <w:spacing w:after="40"/>
        <w:ind w:right="454" w:firstLine="0"/>
        <w:jc w:val="left"/>
      </w:pPr>
      <w:hyperlink w:anchor="_Toc00001" w:history="1">
        <w:r w:rsidR="00EC178F">
          <w:rPr>
            <w:b/>
          </w:rPr>
          <w:t>ВВЕДЕНИЕ</w:t>
        </w:r>
        <w:r w:rsidR="00EC178F">
          <w:tab/>
        </w:r>
      </w:hyperlink>
      <w:r w:rsidR="00EC178F">
        <w:fldChar w:fldCharType="begin"/>
      </w:r>
      <w:r w:rsidR="00EC178F">
        <w:instrText xml:space="preserve"> PAGEREF _Toc00001 \h </w:instrText>
      </w:r>
      <w:r w:rsidR="00EC178F">
        <w:fldChar w:fldCharType="separate"/>
      </w:r>
      <w:r w:rsidR="00EC178F">
        <w:t>4</w:t>
      </w:r>
      <w:r w:rsidR="00EC178F">
        <w:fldChar w:fldCharType="end"/>
      </w:r>
    </w:p>
    <w:p w:rsidR="008868FC" w:rsidRDefault="005B29BD">
      <w:pPr>
        <w:tabs>
          <w:tab w:val="right" w:leader="dot" w:pos="9638"/>
        </w:tabs>
        <w:spacing w:after="40"/>
        <w:ind w:right="454" w:firstLine="0"/>
        <w:jc w:val="left"/>
      </w:pPr>
      <w:hyperlink w:anchor="_Toc00002" w:history="1">
        <w:r w:rsidR="00EC178F">
          <w:rPr>
            <w:b/>
          </w:rPr>
          <w:t>1. ОБЩИЕ ПОЛОЖЕНИЯ</w:t>
        </w:r>
        <w:r w:rsidR="00EC178F">
          <w:tab/>
        </w:r>
      </w:hyperlink>
      <w:r w:rsidR="00EC178F">
        <w:fldChar w:fldCharType="begin"/>
      </w:r>
      <w:r w:rsidR="00EC178F">
        <w:instrText xml:space="preserve"> PAGEREF _Toc00002 \h </w:instrText>
      </w:r>
      <w:r w:rsidR="00EC178F">
        <w:fldChar w:fldCharType="separate"/>
      </w:r>
      <w:r w:rsidR="00EC178F">
        <w:t>5</w:t>
      </w:r>
      <w:r w:rsidR="00EC178F">
        <w:fldChar w:fldCharType="end"/>
      </w:r>
    </w:p>
    <w:p w:rsidR="008868FC" w:rsidRDefault="005B29BD">
      <w:pPr>
        <w:tabs>
          <w:tab w:val="right" w:leader="dot" w:pos="9638"/>
        </w:tabs>
        <w:ind w:left="397" w:right="454" w:firstLine="0"/>
        <w:jc w:val="left"/>
      </w:pPr>
      <w:hyperlink w:anchor="_Toc00003" w:history="1">
        <w:r w:rsidR="00EC178F">
          <w:t>1.1. Цель и задачи курсового проекта</w:t>
        </w:r>
        <w:r w:rsidR="00EC178F">
          <w:tab/>
        </w:r>
      </w:hyperlink>
      <w:r w:rsidR="00EC178F">
        <w:fldChar w:fldCharType="begin"/>
      </w:r>
      <w:r w:rsidR="00EC178F">
        <w:instrText xml:space="preserve"> PAGEREF _Toc00003 \h </w:instrText>
      </w:r>
      <w:r w:rsidR="00EC178F">
        <w:fldChar w:fldCharType="separate"/>
      </w:r>
      <w:r w:rsidR="00EC178F">
        <w:t>5</w:t>
      </w:r>
      <w:r w:rsidR="00EC178F">
        <w:fldChar w:fldCharType="end"/>
      </w:r>
    </w:p>
    <w:p w:rsidR="008868FC" w:rsidRDefault="005B29BD">
      <w:pPr>
        <w:tabs>
          <w:tab w:val="right" w:leader="dot" w:pos="9638"/>
        </w:tabs>
        <w:ind w:left="397" w:right="454" w:firstLine="0"/>
        <w:jc w:val="left"/>
      </w:pPr>
      <w:hyperlink w:anchor="_Toc00004" w:history="1">
        <w:r w:rsidR="00EC178F">
          <w:t>1.2. Формируемые компетенции</w:t>
        </w:r>
        <w:r w:rsidR="00EC178F">
          <w:tab/>
        </w:r>
      </w:hyperlink>
      <w:r w:rsidR="00EC178F">
        <w:fldChar w:fldCharType="begin"/>
      </w:r>
      <w:r w:rsidR="00EC178F">
        <w:instrText xml:space="preserve"> PAGEREF _Toc00004 \h </w:instrText>
      </w:r>
      <w:r w:rsidR="00EC178F">
        <w:fldChar w:fldCharType="separate"/>
      </w:r>
      <w:r w:rsidR="00EC178F">
        <w:t>5</w:t>
      </w:r>
      <w:r w:rsidR="00EC178F">
        <w:fldChar w:fldCharType="end"/>
      </w:r>
    </w:p>
    <w:p w:rsidR="008868FC" w:rsidRDefault="005B29BD">
      <w:pPr>
        <w:tabs>
          <w:tab w:val="right" w:leader="dot" w:pos="9638"/>
        </w:tabs>
        <w:ind w:left="397" w:right="454" w:firstLine="0"/>
        <w:jc w:val="left"/>
      </w:pPr>
      <w:hyperlink w:anchor="_Toc00005" w:history="1">
        <w:r w:rsidR="00EC178F">
          <w:t>1.3. Состав курсового проекта</w:t>
        </w:r>
        <w:r w:rsidR="00EC178F">
          <w:tab/>
        </w:r>
      </w:hyperlink>
      <w:r w:rsidR="00EC178F">
        <w:fldChar w:fldCharType="begin"/>
      </w:r>
      <w:r w:rsidR="00EC178F">
        <w:instrText xml:space="preserve"> PAGEREF _Toc00005 \h </w:instrText>
      </w:r>
      <w:r w:rsidR="00EC178F">
        <w:fldChar w:fldCharType="separate"/>
      </w:r>
      <w:r w:rsidR="00EC178F">
        <w:t>6</w:t>
      </w:r>
      <w:r w:rsidR="00EC178F">
        <w:fldChar w:fldCharType="end"/>
      </w:r>
    </w:p>
    <w:p w:rsidR="008868FC" w:rsidRDefault="005B29BD">
      <w:pPr>
        <w:tabs>
          <w:tab w:val="right" w:leader="dot" w:pos="9638"/>
        </w:tabs>
        <w:ind w:left="397" w:right="454" w:firstLine="0"/>
        <w:jc w:val="left"/>
      </w:pPr>
      <w:hyperlink w:anchor="_Toc00006" w:history="1">
        <w:r w:rsidR="00EC178F">
          <w:t>1.4. Направления (треки) курсового проекта и выбор темы</w:t>
        </w:r>
        <w:r w:rsidR="00EC178F">
          <w:tab/>
        </w:r>
      </w:hyperlink>
      <w:r w:rsidR="00EC178F">
        <w:fldChar w:fldCharType="begin"/>
      </w:r>
      <w:r w:rsidR="00EC178F">
        <w:instrText xml:space="preserve"> PAGEREF _Toc00006 \h </w:instrText>
      </w:r>
      <w:r w:rsidR="00EC178F">
        <w:fldChar w:fldCharType="separate"/>
      </w:r>
      <w:r w:rsidR="00EC178F">
        <w:t>6</w:t>
      </w:r>
      <w:r w:rsidR="00EC178F">
        <w:fldChar w:fldCharType="end"/>
      </w:r>
    </w:p>
    <w:p w:rsidR="008868FC" w:rsidRDefault="005B29BD">
      <w:pPr>
        <w:tabs>
          <w:tab w:val="right" w:leader="dot" w:pos="9638"/>
        </w:tabs>
        <w:ind w:left="397" w:right="454" w:firstLine="0"/>
        <w:jc w:val="left"/>
      </w:pPr>
      <w:hyperlink w:anchor="_Toc00007" w:history="1">
        <w:r w:rsidR="00EC178F">
          <w:t>1.5. Заказчик и бриф</w:t>
        </w:r>
        <w:r w:rsidR="00EC178F">
          <w:tab/>
        </w:r>
      </w:hyperlink>
      <w:r w:rsidR="00EC178F">
        <w:fldChar w:fldCharType="begin"/>
      </w:r>
      <w:r w:rsidR="00EC178F">
        <w:instrText xml:space="preserve"> PAGEREF _Toc00007 \h </w:instrText>
      </w:r>
      <w:r w:rsidR="00EC178F">
        <w:fldChar w:fldCharType="separate"/>
      </w:r>
      <w:r w:rsidR="00EC178F">
        <w:t>7</w:t>
      </w:r>
      <w:r w:rsidR="00EC178F">
        <w:fldChar w:fldCharType="end"/>
      </w:r>
    </w:p>
    <w:p w:rsidR="008868FC" w:rsidRDefault="005B29BD">
      <w:pPr>
        <w:tabs>
          <w:tab w:val="right" w:leader="dot" w:pos="9638"/>
        </w:tabs>
        <w:ind w:left="397" w:right="454" w:firstLine="0"/>
        <w:jc w:val="left"/>
      </w:pPr>
      <w:hyperlink w:anchor="_Toc00008" w:history="1">
        <w:r w:rsidR="00EC178F">
          <w:t>1.6. Руководство и этапы выполнения курсового проекта</w:t>
        </w:r>
        <w:r w:rsidR="00EC178F">
          <w:tab/>
        </w:r>
      </w:hyperlink>
      <w:r w:rsidR="00EC178F">
        <w:fldChar w:fldCharType="begin"/>
      </w:r>
      <w:r w:rsidR="00EC178F">
        <w:instrText xml:space="preserve"> PAGEREF _Toc00008 \h </w:instrText>
      </w:r>
      <w:r w:rsidR="00EC178F">
        <w:fldChar w:fldCharType="separate"/>
      </w:r>
      <w:r w:rsidR="00EC178F">
        <w:t>8</w:t>
      </w:r>
      <w:r w:rsidR="00EC178F">
        <w:fldChar w:fldCharType="end"/>
      </w:r>
    </w:p>
    <w:p w:rsidR="008868FC" w:rsidRDefault="005B29BD">
      <w:pPr>
        <w:tabs>
          <w:tab w:val="right" w:leader="dot" w:pos="9638"/>
        </w:tabs>
        <w:spacing w:after="40"/>
        <w:ind w:right="454" w:firstLine="0"/>
        <w:jc w:val="left"/>
      </w:pPr>
      <w:hyperlink w:anchor="_Toc00009" w:history="1">
        <w:r w:rsidR="00EC178F">
          <w:rPr>
            <w:b/>
          </w:rPr>
          <w:t>2. СОДЕРЖАНИЕ ПОЯСНИТЕЛЬНОЙ ЗАПИСКИ</w:t>
        </w:r>
        <w:r w:rsidR="00EC178F">
          <w:tab/>
        </w:r>
      </w:hyperlink>
      <w:r w:rsidR="00EC178F">
        <w:fldChar w:fldCharType="begin"/>
      </w:r>
      <w:r w:rsidR="00EC178F">
        <w:instrText xml:space="preserve"> PAGEREF _Toc00009 \h </w:instrText>
      </w:r>
      <w:r w:rsidR="00EC178F">
        <w:fldChar w:fldCharType="separate"/>
      </w:r>
      <w:r w:rsidR="00EC178F">
        <w:t>10</w:t>
      </w:r>
      <w:r w:rsidR="00EC178F">
        <w:fldChar w:fldCharType="end"/>
      </w:r>
    </w:p>
    <w:p w:rsidR="008868FC" w:rsidRDefault="005B29BD">
      <w:pPr>
        <w:tabs>
          <w:tab w:val="right" w:leader="dot" w:pos="9638"/>
        </w:tabs>
        <w:ind w:left="397" w:right="454" w:firstLine="0"/>
        <w:jc w:val="left"/>
      </w:pPr>
      <w:hyperlink w:anchor="_Toc00010" w:history="1">
        <w:r w:rsidR="00EC178F">
          <w:t>2.1. Структура пояснительной записки</w:t>
        </w:r>
        <w:r w:rsidR="00EC178F">
          <w:tab/>
        </w:r>
      </w:hyperlink>
      <w:r w:rsidR="00EC178F">
        <w:fldChar w:fldCharType="begin"/>
      </w:r>
      <w:r w:rsidR="00EC178F">
        <w:instrText xml:space="preserve"> PAGEREF _Toc00010 \h </w:instrText>
      </w:r>
      <w:r w:rsidR="00EC178F">
        <w:fldChar w:fldCharType="separate"/>
      </w:r>
      <w:r w:rsidR="00EC178F">
        <w:t>10</w:t>
      </w:r>
      <w:r w:rsidR="00EC178F">
        <w:fldChar w:fldCharType="end"/>
      </w:r>
    </w:p>
    <w:p w:rsidR="008868FC" w:rsidRDefault="005B29BD">
      <w:pPr>
        <w:tabs>
          <w:tab w:val="right" w:leader="dot" w:pos="9638"/>
        </w:tabs>
        <w:ind w:left="397" w:right="454" w:firstLine="0"/>
        <w:jc w:val="left"/>
      </w:pPr>
      <w:hyperlink w:anchor="_Toc00011" w:history="1">
        <w:r w:rsidR="00EC178F">
          <w:t>2.2. Введение</w:t>
        </w:r>
        <w:r w:rsidR="00EC178F">
          <w:tab/>
        </w:r>
      </w:hyperlink>
      <w:r w:rsidR="00EC178F">
        <w:fldChar w:fldCharType="begin"/>
      </w:r>
      <w:r w:rsidR="00EC178F">
        <w:instrText xml:space="preserve"> PAGEREF _Toc00011 \h </w:instrText>
      </w:r>
      <w:r w:rsidR="00EC178F">
        <w:fldChar w:fldCharType="separate"/>
      </w:r>
      <w:r w:rsidR="00EC178F">
        <w:t>10</w:t>
      </w:r>
      <w:r w:rsidR="00EC178F">
        <w:fldChar w:fldCharType="end"/>
      </w:r>
    </w:p>
    <w:p w:rsidR="008868FC" w:rsidRDefault="005B29BD">
      <w:pPr>
        <w:tabs>
          <w:tab w:val="right" w:leader="dot" w:pos="9638"/>
        </w:tabs>
        <w:ind w:left="397" w:right="454" w:firstLine="0"/>
        <w:jc w:val="left"/>
      </w:pPr>
      <w:hyperlink w:anchor="_Toc00012" w:history="1">
        <w:r w:rsidR="00EC178F">
          <w:t>2.3. Глава 1. Исследовательская часть</w:t>
        </w:r>
        <w:r w:rsidR="00EC178F">
          <w:tab/>
        </w:r>
      </w:hyperlink>
      <w:r w:rsidR="00EC178F">
        <w:fldChar w:fldCharType="begin"/>
      </w:r>
      <w:r w:rsidR="00EC178F">
        <w:instrText xml:space="preserve"> PAGEREF _Toc00012 \h </w:instrText>
      </w:r>
      <w:r w:rsidR="00EC178F">
        <w:fldChar w:fldCharType="separate"/>
      </w:r>
      <w:r w:rsidR="00EC178F">
        <w:t>10</w:t>
      </w:r>
      <w:r w:rsidR="00EC178F">
        <w:fldChar w:fldCharType="end"/>
      </w:r>
    </w:p>
    <w:p w:rsidR="008868FC" w:rsidRDefault="005B29BD">
      <w:pPr>
        <w:tabs>
          <w:tab w:val="right" w:leader="dot" w:pos="9638"/>
        </w:tabs>
        <w:ind w:left="397" w:right="454" w:firstLine="0"/>
        <w:jc w:val="left"/>
      </w:pPr>
      <w:hyperlink w:anchor="_Toc00013" w:history="1">
        <w:r w:rsidR="00EC178F">
          <w:t>2.4. Глава 2. Проектная часть</w:t>
        </w:r>
        <w:r w:rsidR="00EC178F">
          <w:tab/>
        </w:r>
      </w:hyperlink>
      <w:r w:rsidR="00EC178F">
        <w:fldChar w:fldCharType="begin"/>
      </w:r>
      <w:r w:rsidR="00EC178F">
        <w:instrText xml:space="preserve"> PAGEREF _Toc00013 \h </w:instrText>
      </w:r>
      <w:r w:rsidR="00EC178F">
        <w:fldChar w:fldCharType="separate"/>
      </w:r>
      <w:r w:rsidR="00EC178F">
        <w:t>11</w:t>
      </w:r>
      <w:r w:rsidR="00EC178F">
        <w:fldChar w:fldCharType="end"/>
      </w:r>
    </w:p>
    <w:p w:rsidR="008868FC" w:rsidRDefault="005B29BD">
      <w:pPr>
        <w:tabs>
          <w:tab w:val="right" w:leader="dot" w:pos="9638"/>
        </w:tabs>
        <w:ind w:left="397" w:right="454" w:firstLine="0"/>
        <w:jc w:val="left"/>
      </w:pPr>
      <w:hyperlink w:anchor="_Toc00014" w:history="1">
        <w:r w:rsidR="00EC178F">
          <w:t>2.5. Заключение, список источников, приложения</w:t>
        </w:r>
        <w:r w:rsidR="00EC178F">
          <w:tab/>
        </w:r>
      </w:hyperlink>
      <w:r w:rsidR="00EC178F">
        <w:fldChar w:fldCharType="begin"/>
      </w:r>
      <w:r w:rsidR="00EC178F">
        <w:instrText xml:space="preserve"> PAGEREF _Toc00014 \h </w:instrText>
      </w:r>
      <w:r w:rsidR="00EC178F">
        <w:fldChar w:fldCharType="separate"/>
      </w:r>
      <w:r w:rsidR="00EC178F">
        <w:t>14</w:t>
      </w:r>
      <w:r w:rsidR="00EC178F">
        <w:fldChar w:fldCharType="end"/>
      </w:r>
    </w:p>
    <w:p w:rsidR="008868FC" w:rsidRDefault="005B29BD">
      <w:pPr>
        <w:tabs>
          <w:tab w:val="right" w:leader="dot" w:pos="9638"/>
        </w:tabs>
        <w:spacing w:after="40"/>
        <w:ind w:right="454" w:firstLine="0"/>
        <w:jc w:val="left"/>
      </w:pPr>
      <w:hyperlink w:anchor="_Toc00015" w:history="1">
        <w:r w:rsidR="00EC178F">
          <w:rPr>
            <w:b/>
          </w:rPr>
          <w:t>3. ТРЕБОВАНИЯ К ГРАФИЧЕСКОЙ ЧАСТИ</w:t>
        </w:r>
        <w:r w:rsidR="00EC178F">
          <w:tab/>
        </w:r>
      </w:hyperlink>
      <w:r w:rsidR="00EC178F">
        <w:fldChar w:fldCharType="begin"/>
      </w:r>
      <w:r w:rsidR="00EC178F">
        <w:instrText xml:space="preserve"> PAGEREF _Toc00015 \h </w:instrText>
      </w:r>
      <w:r w:rsidR="00EC178F">
        <w:fldChar w:fldCharType="separate"/>
      </w:r>
      <w:r w:rsidR="00EC178F">
        <w:t>15</w:t>
      </w:r>
      <w:r w:rsidR="00EC178F">
        <w:fldChar w:fldCharType="end"/>
      </w:r>
    </w:p>
    <w:p w:rsidR="008868FC" w:rsidRDefault="005B29BD">
      <w:pPr>
        <w:tabs>
          <w:tab w:val="right" w:leader="dot" w:pos="9638"/>
        </w:tabs>
        <w:ind w:left="397" w:right="454" w:firstLine="0"/>
        <w:jc w:val="left"/>
      </w:pPr>
      <w:hyperlink w:anchor="_Toc00016" w:history="1">
        <w:r w:rsidR="00EC178F">
          <w:t>3.1. Общие требования</w:t>
        </w:r>
        <w:r w:rsidR="00EC178F">
          <w:tab/>
        </w:r>
      </w:hyperlink>
      <w:r w:rsidR="00EC178F">
        <w:fldChar w:fldCharType="begin"/>
      </w:r>
      <w:r w:rsidR="00EC178F">
        <w:instrText xml:space="preserve"> PAGEREF _Toc00016 \h </w:instrText>
      </w:r>
      <w:r w:rsidR="00EC178F">
        <w:fldChar w:fldCharType="separate"/>
      </w:r>
      <w:r w:rsidR="00EC178F">
        <w:t>15</w:t>
      </w:r>
      <w:r w:rsidR="00EC178F">
        <w:fldChar w:fldCharType="end"/>
      </w:r>
    </w:p>
    <w:p w:rsidR="008868FC" w:rsidRDefault="005B29BD">
      <w:pPr>
        <w:tabs>
          <w:tab w:val="right" w:leader="dot" w:pos="9638"/>
        </w:tabs>
        <w:ind w:left="397" w:right="454" w:firstLine="0"/>
        <w:jc w:val="left"/>
      </w:pPr>
      <w:hyperlink w:anchor="_Toc00017" w:history="1">
        <w:r w:rsidR="00EC178F">
          <w:t>3.2. Логотип: требования и проверка</w:t>
        </w:r>
        <w:r w:rsidR="00EC178F">
          <w:tab/>
        </w:r>
      </w:hyperlink>
      <w:r w:rsidR="00EC178F">
        <w:fldChar w:fldCharType="begin"/>
      </w:r>
      <w:r w:rsidR="00EC178F">
        <w:instrText xml:space="preserve"> PAGEREF _Toc00017 \h </w:instrText>
      </w:r>
      <w:r w:rsidR="00EC178F">
        <w:fldChar w:fldCharType="separate"/>
      </w:r>
      <w:r w:rsidR="00EC178F">
        <w:t>15</w:t>
      </w:r>
      <w:r w:rsidR="00EC178F">
        <w:fldChar w:fldCharType="end"/>
      </w:r>
    </w:p>
    <w:p w:rsidR="008868FC" w:rsidRDefault="005B29BD">
      <w:pPr>
        <w:tabs>
          <w:tab w:val="right" w:leader="dot" w:pos="9638"/>
        </w:tabs>
        <w:ind w:left="397" w:right="454" w:firstLine="0"/>
        <w:jc w:val="left"/>
      </w:pPr>
      <w:hyperlink w:anchor="_Toc00018" w:history="1">
        <w:r w:rsidR="00EC178F">
          <w:t>3.3. Брендбук (гайдлайн)</w:t>
        </w:r>
        <w:r w:rsidR="00EC178F">
          <w:tab/>
        </w:r>
      </w:hyperlink>
      <w:r w:rsidR="00EC178F">
        <w:fldChar w:fldCharType="begin"/>
      </w:r>
      <w:r w:rsidR="00EC178F">
        <w:instrText xml:space="preserve"> PAGEREF _Toc00018 \h </w:instrText>
      </w:r>
      <w:r w:rsidR="00EC178F">
        <w:fldChar w:fldCharType="separate"/>
      </w:r>
      <w:r w:rsidR="00EC178F">
        <w:t>17</w:t>
      </w:r>
      <w:r w:rsidR="00EC178F">
        <w:fldChar w:fldCharType="end"/>
      </w:r>
    </w:p>
    <w:p w:rsidR="008868FC" w:rsidRDefault="005B29BD">
      <w:pPr>
        <w:tabs>
          <w:tab w:val="right" w:leader="dot" w:pos="9638"/>
        </w:tabs>
        <w:ind w:left="397" w:right="454" w:firstLine="0"/>
        <w:jc w:val="left"/>
      </w:pPr>
      <w:hyperlink w:anchor="_Toc00019" w:history="1">
        <w:r w:rsidR="00EC178F">
          <w:t>3.4. Носители и рекламная кампания</w:t>
        </w:r>
        <w:r w:rsidR="00EC178F">
          <w:tab/>
        </w:r>
      </w:hyperlink>
      <w:r w:rsidR="00EC178F">
        <w:fldChar w:fldCharType="begin"/>
      </w:r>
      <w:r w:rsidR="00EC178F">
        <w:instrText xml:space="preserve"> PAGEREF _Toc00019 \h </w:instrText>
      </w:r>
      <w:r w:rsidR="00EC178F">
        <w:fldChar w:fldCharType="separate"/>
      </w:r>
      <w:r w:rsidR="00EC178F">
        <w:t>18</w:t>
      </w:r>
      <w:r w:rsidR="00EC178F">
        <w:fldChar w:fldCharType="end"/>
      </w:r>
    </w:p>
    <w:p w:rsidR="008868FC" w:rsidRDefault="005B29BD">
      <w:pPr>
        <w:tabs>
          <w:tab w:val="right" w:leader="dot" w:pos="9638"/>
        </w:tabs>
        <w:ind w:left="397" w:right="454" w:firstLine="0"/>
        <w:jc w:val="left"/>
      </w:pPr>
      <w:hyperlink w:anchor="_Toc00020" w:history="1">
        <w:r w:rsidR="00EC178F">
          <w:t>3.5. Демонстрационный планшет 80 × 120 см</w:t>
        </w:r>
        <w:r w:rsidR="00EC178F">
          <w:tab/>
        </w:r>
      </w:hyperlink>
      <w:r w:rsidR="00EC178F">
        <w:fldChar w:fldCharType="begin"/>
      </w:r>
      <w:r w:rsidR="00EC178F">
        <w:instrText xml:space="preserve"> PAGEREF _Toc00020 \h </w:instrText>
      </w:r>
      <w:r w:rsidR="00EC178F">
        <w:fldChar w:fldCharType="separate"/>
      </w:r>
      <w:r w:rsidR="00EC178F">
        <w:t>19</w:t>
      </w:r>
      <w:r w:rsidR="00EC178F">
        <w:fldChar w:fldCharType="end"/>
      </w:r>
    </w:p>
    <w:p w:rsidR="008868FC" w:rsidRDefault="005B29BD">
      <w:pPr>
        <w:tabs>
          <w:tab w:val="right" w:leader="dot" w:pos="9638"/>
        </w:tabs>
        <w:ind w:left="397" w:right="454" w:firstLine="0"/>
        <w:jc w:val="left"/>
      </w:pPr>
      <w:hyperlink w:anchor="_Toc00021" w:history="1">
        <w:r w:rsidR="00EC178F">
          <w:t>3.6. Подготовка планшета к печати</w:t>
        </w:r>
        <w:r w:rsidR="00EC178F">
          <w:tab/>
        </w:r>
      </w:hyperlink>
      <w:r w:rsidR="00EC178F">
        <w:fldChar w:fldCharType="begin"/>
      </w:r>
      <w:r w:rsidR="00EC178F">
        <w:instrText xml:space="preserve"> PAGEREF _Toc00021 \h </w:instrText>
      </w:r>
      <w:r w:rsidR="00EC178F">
        <w:fldChar w:fldCharType="separate"/>
      </w:r>
      <w:r w:rsidR="00EC178F">
        <w:t>21</w:t>
      </w:r>
      <w:r w:rsidR="00EC178F">
        <w:fldChar w:fldCharType="end"/>
      </w:r>
    </w:p>
    <w:p w:rsidR="008868FC" w:rsidRDefault="005B29BD">
      <w:pPr>
        <w:tabs>
          <w:tab w:val="right" w:leader="dot" w:pos="9638"/>
        </w:tabs>
        <w:ind w:left="397" w:right="454" w:firstLine="0"/>
        <w:jc w:val="left"/>
      </w:pPr>
      <w:hyperlink w:anchor="_Toc00022" w:history="1">
        <w:r w:rsidR="00EC178F">
          <w:t>3.7. Использование нейросетей и чужих материалов</w:t>
        </w:r>
        <w:r w:rsidR="00EC178F">
          <w:tab/>
        </w:r>
      </w:hyperlink>
      <w:r w:rsidR="00EC178F">
        <w:fldChar w:fldCharType="begin"/>
      </w:r>
      <w:r w:rsidR="00EC178F">
        <w:instrText xml:space="preserve"> PAGEREF _Toc00022 \h </w:instrText>
      </w:r>
      <w:r w:rsidR="00EC178F">
        <w:fldChar w:fldCharType="separate"/>
      </w:r>
      <w:r w:rsidR="00EC178F">
        <w:t>22</w:t>
      </w:r>
      <w:r w:rsidR="00EC178F">
        <w:fldChar w:fldCharType="end"/>
      </w:r>
    </w:p>
    <w:p w:rsidR="008868FC" w:rsidRDefault="005B29BD">
      <w:pPr>
        <w:tabs>
          <w:tab w:val="right" w:leader="dot" w:pos="9638"/>
        </w:tabs>
        <w:spacing w:after="40"/>
        <w:ind w:right="454" w:firstLine="0"/>
        <w:jc w:val="left"/>
      </w:pPr>
      <w:hyperlink w:anchor="_Toc00023" w:history="1">
        <w:r w:rsidR="00EC178F">
          <w:rPr>
            <w:b/>
          </w:rPr>
          <w:t>4. ТРЕБОВАНИЯ К ОФОРМЛЕНИЮ ПОЯСНИТЕЛЬНОЙ ЗАПИСКИ</w:t>
        </w:r>
        <w:r w:rsidR="00EC178F">
          <w:tab/>
        </w:r>
      </w:hyperlink>
      <w:r w:rsidR="00EC178F">
        <w:fldChar w:fldCharType="begin"/>
      </w:r>
      <w:r w:rsidR="00EC178F">
        <w:instrText xml:space="preserve"> PAGEREF _Toc00023 \h </w:instrText>
      </w:r>
      <w:r w:rsidR="00EC178F">
        <w:fldChar w:fldCharType="separate"/>
      </w:r>
      <w:r w:rsidR="00EC178F">
        <w:t>23</w:t>
      </w:r>
      <w:r w:rsidR="00EC178F">
        <w:fldChar w:fldCharType="end"/>
      </w:r>
    </w:p>
    <w:p w:rsidR="008868FC" w:rsidRDefault="005B29BD">
      <w:pPr>
        <w:tabs>
          <w:tab w:val="right" w:leader="dot" w:pos="9638"/>
        </w:tabs>
        <w:ind w:left="397" w:right="454" w:firstLine="0"/>
        <w:jc w:val="left"/>
      </w:pPr>
      <w:hyperlink w:anchor="_Toc00024" w:history="1">
        <w:r w:rsidR="00EC178F">
          <w:t>4.1. Общие требования</w:t>
        </w:r>
        <w:r w:rsidR="00EC178F">
          <w:tab/>
        </w:r>
      </w:hyperlink>
      <w:r w:rsidR="00EC178F">
        <w:fldChar w:fldCharType="begin"/>
      </w:r>
      <w:r w:rsidR="00EC178F">
        <w:instrText xml:space="preserve"> PAGEREF _Toc00024 \h </w:instrText>
      </w:r>
      <w:r w:rsidR="00EC178F">
        <w:fldChar w:fldCharType="separate"/>
      </w:r>
      <w:r w:rsidR="00EC178F">
        <w:t>23</w:t>
      </w:r>
      <w:r w:rsidR="00EC178F">
        <w:fldChar w:fldCharType="end"/>
      </w:r>
    </w:p>
    <w:p w:rsidR="008868FC" w:rsidRDefault="005B29BD">
      <w:pPr>
        <w:tabs>
          <w:tab w:val="right" w:leader="dot" w:pos="9638"/>
        </w:tabs>
        <w:ind w:left="397" w:right="454" w:firstLine="0"/>
        <w:jc w:val="left"/>
      </w:pPr>
      <w:hyperlink w:anchor="_Toc00025" w:history="1">
        <w:r w:rsidR="00EC178F">
          <w:t>4.2. Заголовки</w:t>
        </w:r>
        <w:r w:rsidR="00EC178F">
          <w:tab/>
        </w:r>
      </w:hyperlink>
      <w:r w:rsidR="00EC178F">
        <w:fldChar w:fldCharType="begin"/>
      </w:r>
      <w:r w:rsidR="00EC178F">
        <w:instrText xml:space="preserve"> PAGEREF _Toc00025 \h </w:instrText>
      </w:r>
      <w:r w:rsidR="00EC178F">
        <w:fldChar w:fldCharType="separate"/>
      </w:r>
      <w:r w:rsidR="00EC178F">
        <w:t>23</w:t>
      </w:r>
      <w:r w:rsidR="00EC178F">
        <w:fldChar w:fldCharType="end"/>
      </w:r>
    </w:p>
    <w:p w:rsidR="008868FC" w:rsidRDefault="005B29BD">
      <w:pPr>
        <w:tabs>
          <w:tab w:val="right" w:leader="dot" w:pos="9638"/>
        </w:tabs>
        <w:ind w:left="397" w:right="454" w:firstLine="0"/>
        <w:jc w:val="left"/>
      </w:pPr>
      <w:hyperlink w:anchor="_Toc00026" w:history="1">
        <w:r w:rsidR="00EC178F">
          <w:t>4.3. Рисунки и таблицы</w:t>
        </w:r>
        <w:r w:rsidR="00EC178F">
          <w:tab/>
        </w:r>
      </w:hyperlink>
      <w:r w:rsidR="00EC178F">
        <w:fldChar w:fldCharType="begin"/>
      </w:r>
      <w:r w:rsidR="00EC178F">
        <w:instrText xml:space="preserve"> PAGEREF _Toc00026 \h </w:instrText>
      </w:r>
      <w:r w:rsidR="00EC178F">
        <w:fldChar w:fldCharType="separate"/>
      </w:r>
      <w:r w:rsidR="00EC178F">
        <w:t>23</w:t>
      </w:r>
      <w:r w:rsidR="00EC178F">
        <w:fldChar w:fldCharType="end"/>
      </w:r>
    </w:p>
    <w:p w:rsidR="008868FC" w:rsidRDefault="005B29BD">
      <w:pPr>
        <w:tabs>
          <w:tab w:val="right" w:leader="dot" w:pos="9638"/>
        </w:tabs>
        <w:ind w:left="397" w:right="454" w:firstLine="0"/>
        <w:jc w:val="left"/>
      </w:pPr>
      <w:hyperlink w:anchor="_Toc00027" w:history="1">
        <w:r w:rsidR="00EC178F">
          <w:t>4.4. Ссылки и список использованных источников</w:t>
        </w:r>
        <w:r w:rsidR="00EC178F">
          <w:tab/>
        </w:r>
      </w:hyperlink>
      <w:r w:rsidR="00EC178F">
        <w:fldChar w:fldCharType="begin"/>
      </w:r>
      <w:r w:rsidR="00EC178F">
        <w:instrText xml:space="preserve"> PAGEREF _Toc00027 \h </w:instrText>
      </w:r>
      <w:r w:rsidR="00EC178F">
        <w:fldChar w:fldCharType="separate"/>
      </w:r>
      <w:r w:rsidR="00EC178F">
        <w:t>24</w:t>
      </w:r>
      <w:r w:rsidR="00EC178F">
        <w:fldChar w:fldCharType="end"/>
      </w:r>
    </w:p>
    <w:p w:rsidR="008868FC" w:rsidRDefault="005B29BD">
      <w:pPr>
        <w:tabs>
          <w:tab w:val="right" w:leader="dot" w:pos="9638"/>
        </w:tabs>
        <w:ind w:left="397" w:right="454" w:firstLine="0"/>
        <w:jc w:val="left"/>
      </w:pPr>
      <w:hyperlink w:anchor="_Toc00028" w:history="1">
        <w:r w:rsidR="00EC178F">
          <w:t>4.5. Приложения</w:t>
        </w:r>
        <w:r w:rsidR="00EC178F">
          <w:tab/>
        </w:r>
      </w:hyperlink>
      <w:r w:rsidR="00EC178F">
        <w:fldChar w:fldCharType="begin"/>
      </w:r>
      <w:r w:rsidR="00EC178F">
        <w:instrText xml:space="preserve"> PAGEREF _Toc00028 \h </w:instrText>
      </w:r>
      <w:r w:rsidR="00EC178F">
        <w:fldChar w:fldCharType="separate"/>
      </w:r>
      <w:r w:rsidR="00EC178F">
        <w:t>24</w:t>
      </w:r>
      <w:r w:rsidR="00EC178F">
        <w:fldChar w:fldCharType="end"/>
      </w:r>
    </w:p>
    <w:p w:rsidR="008868FC" w:rsidRDefault="005B29BD">
      <w:pPr>
        <w:tabs>
          <w:tab w:val="right" w:leader="dot" w:pos="9638"/>
        </w:tabs>
        <w:spacing w:after="40"/>
        <w:ind w:right="454" w:firstLine="0"/>
        <w:jc w:val="left"/>
      </w:pPr>
      <w:hyperlink w:anchor="_Toc00029" w:history="1">
        <w:r w:rsidR="00EC178F">
          <w:rPr>
            <w:b/>
          </w:rPr>
          <w:t>5. ЗАЩИТА И ОЦЕНИВАНИЕ КУРСОВОГО ПРОЕКТА</w:t>
        </w:r>
        <w:r w:rsidR="00EC178F">
          <w:tab/>
        </w:r>
      </w:hyperlink>
      <w:r w:rsidR="00EC178F">
        <w:fldChar w:fldCharType="begin"/>
      </w:r>
      <w:r w:rsidR="00EC178F">
        <w:instrText xml:space="preserve"> PAGEREF _Toc00029 \h </w:instrText>
      </w:r>
      <w:r w:rsidR="00EC178F">
        <w:fldChar w:fldCharType="separate"/>
      </w:r>
      <w:r w:rsidR="00EC178F">
        <w:t>25</w:t>
      </w:r>
      <w:r w:rsidR="00EC178F">
        <w:fldChar w:fldCharType="end"/>
      </w:r>
    </w:p>
    <w:p w:rsidR="008868FC" w:rsidRDefault="005B29BD">
      <w:pPr>
        <w:tabs>
          <w:tab w:val="right" w:leader="dot" w:pos="9638"/>
        </w:tabs>
        <w:ind w:left="397" w:right="454" w:firstLine="0"/>
        <w:jc w:val="left"/>
      </w:pPr>
      <w:hyperlink w:anchor="_Toc00030" w:history="1">
        <w:r w:rsidR="00EC178F">
          <w:t>5.1. Порядок защиты</w:t>
        </w:r>
        <w:r w:rsidR="00EC178F">
          <w:tab/>
        </w:r>
      </w:hyperlink>
      <w:r w:rsidR="00EC178F">
        <w:fldChar w:fldCharType="begin"/>
      </w:r>
      <w:r w:rsidR="00EC178F">
        <w:instrText xml:space="preserve"> PAGEREF _Toc00030 \h </w:instrText>
      </w:r>
      <w:r w:rsidR="00EC178F">
        <w:fldChar w:fldCharType="separate"/>
      </w:r>
      <w:r w:rsidR="00EC178F">
        <w:t>25</w:t>
      </w:r>
      <w:r w:rsidR="00EC178F">
        <w:fldChar w:fldCharType="end"/>
      </w:r>
    </w:p>
    <w:p w:rsidR="008868FC" w:rsidRDefault="005B29BD">
      <w:pPr>
        <w:tabs>
          <w:tab w:val="right" w:leader="dot" w:pos="9638"/>
        </w:tabs>
        <w:ind w:left="397" w:right="454" w:firstLine="0"/>
        <w:jc w:val="left"/>
      </w:pPr>
      <w:hyperlink w:anchor="_Toc00031" w:history="1">
        <w:r w:rsidR="00EC178F">
          <w:t>5.2. Критерии оценивания</w:t>
        </w:r>
        <w:r w:rsidR="00EC178F">
          <w:tab/>
        </w:r>
      </w:hyperlink>
      <w:r w:rsidR="00EC178F">
        <w:fldChar w:fldCharType="begin"/>
      </w:r>
      <w:r w:rsidR="00EC178F">
        <w:instrText xml:space="preserve"> PAGEREF _Toc00031 \h </w:instrText>
      </w:r>
      <w:r w:rsidR="00EC178F">
        <w:fldChar w:fldCharType="separate"/>
      </w:r>
      <w:r w:rsidR="00EC178F">
        <w:t>25</w:t>
      </w:r>
      <w:r w:rsidR="00EC178F">
        <w:fldChar w:fldCharType="end"/>
      </w:r>
    </w:p>
    <w:p w:rsidR="008868FC" w:rsidRDefault="005B29BD">
      <w:pPr>
        <w:tabs>
          <w:tab w:val="right" w:leader="dot" w:pos="9638"/>
        </w:tabs>
        <w:spacing w:after="40"/>
        <w:ind w:right="454" w:firstLine="0"/>
        <w:jc w:val="left"/>
      </w:pPr>
      <w:hyperlink w:anchor="_Toc00032" w:history="1">
        <w:r w:rsidR="00EC178F">
          <w:rPr>
            <w:b/>
          </w:rPr>
          <w:t>Приложение А. Примерная тематика курсовых проектов</w:t>
        </w:r>
        <w:r w:rsidR="00EC178F">
          <w:tab/>
        </w:r>
      </w:hyperlink>
      <w:r w:rsidR="00EC178F">
        <w:fldChar w:fldCharType="begin"/>
      </w:r>
      <w:r w:rsidR="00EC178F">
        <w:instrText xml:space="preserve"> PAGEREF _Toc00032 \h </w:instrText>
      </w:r>
      <w:r w:rsidR="00EC178F">
        <w:fldChar w:fldCharType="separate"/>
      </w:r>
      <w:r w:rsidR="00EC178F">
        <w:t>27</w:t>
      </w:r>
      <w:r w:rsidR="00EC178F">
        <w:fldChar w:fldCharType="end"/>
      </w:r>
    </w:p>
    <w:p w:rsidR="008868FC" w:rsidRDefault="005B29BD">
      <w:pPr>
        <w:tabs>
          <w:tab w:val="right" w:leader="dot" w:pos="9638"/>
        </w:tabs>
        <w:spacing w:after="40"/>
        <w:ind w:right="454" w:firstLine="0"/>
        <w:jc w:val="left"/>
      </w:pPr>
      <w:hyperlink w:anchor="_Toc00033" w:history="1">
        <w:r w:rsidR="00EC178F">
          <w:rPr>
            <w:b/>
          </w:rPr>
          <w:t>Приложение Б. Бриф на разработку курсового проекта</w:t>
        </w:r>
        <w:r w:rsidR="00EC178F">
          <w:tab/>
        </w:r>
      </w:hyperlink>
      <w:r w:rsidR="00EC178F">
        <w:fldChar w:fldCharType="begin"/>
      </w:r>
      <w:r w:rsidR="00EC178F">
        <w:instrText xml:space="preserve"> PAGEREF _Toc00033 \h </w:instrText>
      </w:r>
      <w:r w:rsidR="00EC178F">
        <w:fldChar w:fldCharType="separate"/>
      </w:r>
      <w:r w:rsidR="00EC178F">
        <w:t>28</w:t>
      </w:r>
      <w:r w:rsidR="00EC178F">
        <w:fldChar w:fldCharType="end"/>
      </w:r>
    </w:p>
    <w:p w:rsidR="008868FC" w:rsidRDefault="005B29BD">
      <w:pPr>
        <w:tabs>
          <w:tab w:val="right" w:leader="dot" w:pos="9638"/>
        </w:tabs>
        <w:spacing w:after="40"/>
        <w:ind w:right="454" w:firstLine="0"/>
        <w:jc w:val="left"/>
      </w:pPr>
      <w:hyperlink w:anchor="_Toc00034" w:history="1">
        <w:r w:rsidR="00EC178F">
          <w:rPr>
            <w:b/>
          </w:rPr>
          <w:t>Приложение В. Образец титульного листа пояснительной записки</w:t>
        </w:r>
        <w:r w:rsidR="00EC178F">
          <w:tab/>
        </w:r>
      </w:hyperlink>
      <w:r w:rsidR="00EC178F">
        <w:fldChar w:fldCharType="begin"/>
      </w:r>
      <w:r w:rsidR="00EC178F">
        <w:instrText xml:space="preserve"> PAGEREF _Toc00034 \h </w:instrText>
      </w:r>
      <w:r w:rsidR="00EC178F">
        <w:fldChar w:fldCharType="separate"/>
      </w:r>
      <w:r w:rsidR="00EC178F">
        <w:t>29</w:t>
      </w:r>
      <w:r w:rsidR="00EC178F">
        <w:fldChar w:fldCharType="end"/>
      </w:r>
    </w:p>
    <w:p w:rsidR="008868FC" w:rsidRDefault="005B29BD">
      <w:pPr>
        <w:tabs>
          <w:tab w:val="right" w:leader="dot" w:pos="9638"/>
        </w:tabs>
        <w:spacing w:after="40"/>
        <w:ind w:right="454" w:firstLine="0"/>
        <w:jc w:val="left"/>
      </w:pPr>
      <w:hyperlink w:anchor="_Toc00035" w:history="1">
        <w:r w:rsidR="00EC178F">
          <w:rPr>
            <w:b/>
          </w:rPr>
          <w:t>Приложение Г. Образец оформления содержания</w:t>
        </w:r>
        <w:r w:rsidR="00EC178F">
          <w:tab/>
        </w:r>
      </w:hyperlink>
      <w:r w:rsidR="00EC178F">
        <w:fldChar w:fldCharType="begin"/>
      </w:r>
      <w:r w:rsidR="00EC178F">
        <w:instrText xml:space="preserve"> PAGEREF _Toc00035 \h </w:instrText>
      </w:r>
      <w:r w:rsidR="00EC178F">
        <w:fldChar w:fldCharType="separate"/>
      </w:r>
      <w:r w:rsidR="00EC178F">
        <w:t>30</w:t>
      </w:r>
      <w:r w:rsidR="00EC178F">
        <w:fldChar w:fldCharType="end"/>
      </w:r>
    </w:p>
    <w:p w:rsidR="008868FC" w:rsidRDefault="005B29BD">
      <w:pPr>
        <w:tabs>
          <w:tab w:val="right" w:leader="dot" w:pos="9638"/>
        </w:tabs>
        <w:spacing w:after="40"/>
        <w:ind w:right="454" w:firstLine="0"/>
        <w:jc w:val="left"/>
      </w:pPr>
      <w:hyperlink w:anchor="_Toc00036" w:history="1">
        <w:r w:rsidR="00EC178F">
          <w:rPr>
            <w:b/>
          </w:rPr>
          <w:t>Приложение Д. Рабочие шаблоны исследования и проектирования</w:t>
        </w:r>
        <w:r w:rsidR="00EC178F">
          <w:tab/>
        </w:r>
      </w:hyperlink>
      <w:r w:rsidR="00EC178F">
        <w:fldChar w:fldCharType="begin"/>
      </w:r>
      <w:r w:rsidR="00EC178F">
        <w:instrText xml:space="preserve"> PAGEREF _Toc00036 \h </w:instrText>
      </w:r>
      <w:r w:rsidR="00EC178F">
        <w:fldChar w:fldCharType="separate"/>
      </w:r>
      <w:r w:rsidR="00EC178F">
        <w:t>31</w:t>
      </w:r>
      <w:r w:rsidR="00EC178F">
        <w:fldChar w:fldCharType="end"/>
      </w:r>
    </w:p>
    <w:p w:rsidR="008868FC" w:rsidRDefault="005B29BD">
      <w:pPr>
        <w:tabs>
          <w:tab w:val="right" w:leader="dot" w:pos="9638"/>
        </w:tabs>
        <w:spacing w:after="40"/>
        <w:ind w:right="454" w:firstLine="0"/>
        <w:jc w:val="left"/>
      </w:pPr>
      <w:hyperlink w:anchor="_Toc00037" w:history="1">
        <w:r w:rsidR="00EC178F">
          <w:rPr>
            <w:b/>
          </w:rPr>
          <w:t>Приложение Е. Декларация об использовании нейросетей</w:t>
        </w:r>
        <w:r w:rsidR="00EC178F">
          <w:tab/>
        </w:r>
      </w:hyperlink>
      <w:r w:rsidR="00EC178F">
        <w:fldChar w:fldCharType="begin"/>
      </w:r>
      <w:r w:rsidR="00EC178F">
        <w:instrText xml:space="preserve"> PAGEREF _Toc00037 \h </w:instrText>
      </w:r>
      <w:r w:rsidR="00EC178F">
        <w:fldChar w:fldCharType="separate"/>
      </w:r>
      <w:r w:rsidR="00EC178F">
        <w:t>33</w:t>
      </w:r>
      <w:r w:rsidR="00EC178F">
        <w:fldChar w:fldCharType="end"/>
      </w:r>
    </w:p>
    <w:p w:rsidR="008868FC" w:rsidRDefault="005B29BD">
      <w:pPr>
        <w:tabs>
          <w:tab w:val="right" w:leader="dot" w:pos="9638"/>
        </w:tabs>
        <w:spacing w:after="40"/>
        <w:ind w:right="454" w:firstLine="0"/>
        <w:jc w:val="left"/>
      </w:pPr>
      <w:hyperlink w:anchor="_Toc00038" w:history="1">
        <w:r w:rsidR="00EC178F">
          <w:rPr>
            <w:b/>
          </w:rPr>
          <w:t>Приложение Ж. Образец заявления о закреплении темы курсового проекта</w:t>
        </w:r>
        <w:r w:rsidR="00EC178F">
          <w:tab/>
        </w:r>
      </w:hyperlink>
      <w:r w:rsidR="00EC178F">
        <w:fldChar w:fldCharType="begin"/>
      </w:r>
      <w:r w:rsidR="00EC178F">
        <w:instrText xml:space="preserve"> PAGEREF _Toc00038 \h </w:instrText>
      </w:r>
      <w:r w:rsidR="00EC178F">
        <w:fldChar w:fldCharType="separate"/>
      </w:r>
      <w:r w:rsidR="00EC178F">
        <w:t>34</w:t>
      </w:r>
      <w:r w:rsidR="00EC178F">
        <w:fldChar w:fldCharType="end"/>
      </w:r>
    </w:p>
    <w:p w:rsidR="008868FC" w:rsidRDefault="005B29BD">
      <w:pPr>
        <w:tabs>
          <w:tab w:val="right" w:leader="dot" w:pos="9638"/>
        </w:tabs>
        <w:spacing w:after="40"/>
        <w:ind w:right="454" w:firstLine="0"/>
        <w:jc w:val="left"/>
      </w:pPr>
      <w:hyperlink w:anchor="_Toc00039" w:history="1">
        <w:r w:rsidR="00EC178F">
          <w:rPr>
            <w:b/>
          </w:rPr>
          <w:t>Приложение И. Чек-лист готовности курсового проекта к защите</w:t>
        </w:r>
        <w:r w:rsidR="00EC178F">
          <w:tab/>
        </w:r>
      </w:hyperlink>
      <w:r w:rsidR="00EC178F">
        <w:fldChar w:fldCharType="begin"/>
      </w:r>
      <w:r w:rsidR="00EC178F">
        <w:instrText xml:space="preserve"> PAGEREF _Toc00039 \h </w:instrText>
      </w:r>
      <w:r w:rsidR="00EC178F">
        <w:fldChar w:fldCharType="separate"/>
      </w:r>
      <w:r w:rsidR="00EC178F">
        <w:t>35</w:t>
      </w:r>
      <w:r w:rsidR="00EC178F">
        <w:fldChar w:fldCharType="end"/>
      </w:r>
    </w:p>
    <w:p w:rsidR="008868FC" w:rsidRDefault="005B29BD">
      <w:pPr>
        <w:tabs>
          <w:tab w:val="right" w:leader="dot" w:pos="9638"/>
        </w:tabs>
        <w:spacing w:after="40"/>
        <w:ind w:right="454" w:firstLine="0"/>
        <w:jc w:val="left"/>
      </w:pPr>
      <w:hyperlink w:anchor="_Toc00040" w:history="1">
        <w:r w:rsidR="00EC178F">
          <w:rPr>
            <w:b/>
          </w:rPr>
          <w:t>Приложение К. Лист оценки курсового проекта</w:t>
        </w:r>
        <w:r w:rsidR="00EC178F">
          <w:tab/>
        </w:r>
      </w:hyperlink>
      <w:r w:rsidR="00EC178F">
        <w:fldChar w:fldCharType="begin"/>
      </w:r>
      <w:r w:rsidR="00EC178F">
        <w:instrText xml:space="preserve"> PAGEREF _Toc00040 \h </w:instrText>
      </w:r>
      <w:r w:rsidR="00EC178F">
        <w:fldChar w:fldCharType="separate"/>
      </w:r>
      <w:r w:rsidR="00EC178F">
        <w:t>36</w:t>
      </w:r>
      <w:r w:rsidR="00EC178F">
        <w:fldChar w:fldCharType="end"/>
      </w:r>
    </w:p>
    <w:p w:rsidR="008868FC" w:rsidRDefault="00EC178F">
      <w:pPr>
        <w:pStyle w:val="1"/>
        <w:pageBreakBefore/>
      </w:pPr>
      <w:bookmarkStart w:id="0" w:name="_Toc00001"/>
      <w:r>
        <w:lastRenderedPageBreak/>
        <w:t>ВВЕДЕНИЕ</w:t>
      </w:r>
      <w:bookmarkEnd w:id="0"/>
    </w:p>
    <w:p w:rsidR="008868FC" w:rsidRDefault="00EC178F">
      <w:r>
        <w:t>Курсовой проект по МДК.04.02 «Разработка и размещение рекламного контента для продвижения торговой марки» является завершающим этапом освоения профессионального модуля ПМ.04 «Создание ключевых вербальных и визуальных сообщений и основных креативных решений и творческих материалов на основных рекламных носителях» по специальности 42.02.01 Реклама.</w:t>
      </w:r>
    </w:p>
    <w:p w:rsidR="008868FC" w:rsidRDefault="00EC178F">
      <w:r>
        <w:t>Особенность курсового проекта по специальности «Реклама» состоит в том, что он не является частью дипломного проекта и представляет собой самостоятельную законченную работу. Поэтому курсовой проект выполняется как полноценный рекламный проект «от брифа до бренда»: обучающийся проходит весь путь, который проходит команда рекламного агентства, – получает задачу от заказчика, исследует рынок и аудиторию, формулирует платформу бренда, разрабатывает креативную идею, логотип, фирменный стиль, брендбук, рекламные носители и представляет результат на демонстрационном планшете.</w:t>
      </w:r>
    </w:p>
    <w:p w:rsidR="008868FC" w:rsidRDefault="00EC178F">
      <w:r>
        <w:t>Курсовой проект позволяет обучающемуся собрать первое профессиональное портфолио: брендбук, планшет и макеты носителей могут быть показаны работодателю, использованы в конкурсах профессионального мастерства и переданы реальному заказчику.</w:t>
      </w:r>
    </w:p>
    <w:p w:rsidR="008868FC" w:rsidRDefault="00EC178F">
      <w:r>
        <w:t>Методические рекомендации содержат цели и задачи курсового проекта, описание направлений (треков) проектирования, требования к содержанию пояснительной записки и графической части, к изготовлению планшета, к оформлению, порядок защиты и критерии оценивания в баллах, а также рабочие шаблоны и образцы документов (приложения А–</w:t>
      </w:r>
      <w:r w:rsidR="00110BA4">
        <w:t>К</w:t>
      </w:r>
      <w:r>
        <w:t>).</w:t>
      </w:r>
    </w:p>
    <w:p w:rsidR="008868FC" w:rsidRDefault="00EC178F">
      <w:pPr>
        <w:pStyle w:val="1"/>
        <w:pageBreakBefore/>
      </w:pPr>
      <w:bookmarkStart w:id="1" w:name="_Toc00002"/>
      <w:r>
        <w:lastRenderedPageBreak/>
        <w:t>1. ОБЩИЕ ПОЛОЖЕНИЯ</w:t>
      </w:r>
      <w:bookmarkEnd w:id="1"/>
    </w:p>
    <w:p w:rsidR="008868FC" w:rsidRDefault="00EC178F">
      <w:pPr>
        <w:pStyle w:val="21"/>
      </w:pPr>
      <w:bookmarkStart w:id="2" w:name="_Toc00003"/>
      <w:r>
        <w:t>1.1. Цель и задачи курсового проекта</w:t>
      </w:r>
      <w:bookmarkEnd w:id="2"/>
    </w:p>
    <w:p w:rsidR="008868FC" w:rsidRDefault="00EC178F">
      <w:r>
        <w:rPr>
          <w:b/>
        </w:rPr>
        <w:t>Цель курсового проекта</w:t>
      </w:r>
      <w:r>
        <w:t xml:space="preserve"> – разработка комплексного рекламного решения для торговой марки, организации, товара, услуги или события: от исследования и платформы бренда до фирменного стиля, брендбука, рекламных носителей и демонстрационного планшета.</w:t>
      </w:r>
    </w:p>
    <w:p w:rsidR="008868FC" w:rsidRDefault="00EC178F">
      <w:pPr>
        <w:keepNext/>
      </w:pPr>
      <w:r>
        <w:t>Задачи курсового проекта:</w:t>
      </w:r>
    </w:p>
    <w:p w:rsidR="008868FC" w:rsidRDefault="00EC178F">
      <w:r>
        <w:t>– систематизация и закрепление знаний и умений, полученных при изучении ПМ.04 и смежных модулей;</w:t>
      </w:r>
    </w:p>
    <w:p w:rsidR="008868FC" w:rsidRDefault="00EC178F">
      <w:r>
        <w:t>– формирование умения исследовать рынок, конкурентов и целевую аудиторию и формулировать на этой основе коммуникационную задачу;</w:t>
      </w:r>
    </w:p>
    <w:p w:rsidR="008868FC" w:rsidRDefault="00EC178F">
      <w:r>
        <w:t>– разработка платформы бренда и креативной концепции;</w:t>
      </w:r>
    </w:p>
    <w:p w:rsidR="008868FC" w:rsidRDefault="00EC178F">
      <w:r>
        <w:t>– разработка логотипа, фирменного стиля и брендбука (гайдлайна);</w:t>
      </w:r>
    </w:p>
    <w:p w:rsidR="008868FC" w:rsidRDefault="00EC178F">
      <w:r>
        <w:t>– разработка ключевого визуала и адаптация его на рекламных и digital-носителях;</w:t>
      </w:r>
    </w:p>
    <w:p w:rsidR="008868FC" w:rsidRDefault="00EC178F">
      <w:r>
        <w:t>– подготовка макетов к печати и изготовление демонстрационного планшета;</w:t>
      </w:r>
    </w:p>
    <w:p w:rsidR="008868FC" w:rsidRDefault="00EC178F">
      <w:r>
        <w:t>– развитие навыков публичной презентации и защиты проектных решений.</w:t>
      </w:r>
    </w:p>
    <w:p w:rsidR="008868FC" w:rsidRDefault="00EC178F">
      <w:pPr>
        <w:pStyle w:val="21"/>
      </w:pPr>
      <w:bookmarkStart w:id="3" w:name="_Toc00004"/>
      <w:r>
        <w:t>1.2. Формируемые компетенции</w:t>
      </w:r>
      <w:bookmarkEnd w:id="3"/>
    </w:p>
    <w:p w:rsidR="008868FC" w:rsidRDefault="00EC178F">
      <w:r>
        <w:t>Курсовой проект направлен на формирование профессиональных и общих компетенций, предусмотренных образовательной программой (табл. 1).</w:t>
      </w:r>
    </w:p>
    <w:p w:rsidR="008868FC" w:rsidRDefault="00EC178F">
      <w:pPr>
        <w:keepNext/>
        <w:spacing w:before="160" w:after="60"/>
        <w:ind w:firstLine="0"/>
        <w:jc w:val="left"/>
      </w:pPr>
      <w:r>
        <w:rPr>
          <w:sz w:val="26"/>
        </w:rPr>
        <w:t>Таблица 1 – Компетенции, формируемые при выполнении курсового проекта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1587"/>
        <w:gridCol w:w="8050"/>
      </w:tblGrid>
      <w:tr w:rsidR="008868FC" w:rsidTr="00BD652F">
        <w:trPr>
          <w:cantSplit/>
          <w:tblHeader/>
          <w:jc w:val="center"/>
        </w:trPr>
        <w:tc>
          <w:tcPr>
            <w:tcW w:w="1587" w:type="dxa"/>
            <w:shd w:val="clear" w:color="auto" w:fill="auto"/>
            <w:vAlign w:val="center"/>
          </w:tcPr>
          <w:p w:rsidR="008868FC" w:rsidRDefault="00EC178F">
            <w:pPr>
              <w:ind w:firstLine="0"/>
              <w:jc w:val="center"/>
            </w:pPr>
            <w:r>
              <w:rPr>
                <w:b/>
                <w:sz w:val="24"/>
              </w:rPr>
              <w:t>Код</w:t>
            </w:r>
          </w:p>
        </w:tc>
        <w:tc>
          <w:tcPr>
            <w:tcW w:w="8050" w:type="dxa"/>
            <w:shd w:val="clear" w:color="auto" w:fill="auto"/>
            <w:vAlign w:val="center"/>
          </w:tcPr>
          <w:p w:rsidR="008868FC" w:rsidRDefault="00EC178F">
            <w:pPr>
              <w:ind w:firstLine="0"/>
              <w:jc w:val="center"/>
            </w:pPr>
            <w:r>
              <w:rPr>
                <w:b/>
                <w:sz w:val="24"/>
              </w:rPr>
              <w:t>Наименование компетенции</w:t>
            </w:r>
          </w:p>
        </w:tc>
      </w:tr>
      <w:tr w:rsidR="008868FC" w:rsidTr="00BD652F">
        <w:trPr>
          <w:cantSplit/>
          <w:jc w:val="center"/>
        </w:trPr>
        <w:tc>
          <w:tcPr>
            <w:tcW w:w="1587" w:type="dxa"/>
            <w:shd w:val="clear" w:color="auto" w:fill="auto"/>
            <w:vAlign w:val="center"/>
          </w:tcPr>
          <w:p w:rsidR="008868FC" w:rsidRDefault="00EC178F">
            <w:pPr>
              <w:ind w:firstLine="0"/>
              <w:jc w:val="center"/>
            </w:pPr>
            <w:r>
              <w:rPr>
                <w:sz w:val="24"/>
              </w:rPr>
              <w:t>ПК 4.1</w:t>
            </w:r>
          </w:p>
        </w:tc>
        <w:tc>
          <w:tcPr>
            <w:tcW w:w="8050" w:type="dxa"/>
            <w:shd w:val="clear" w:color="auto" w:fill="auto"/>
            <w:vAlign w:val="center"/>
          </w:tcPr>
          <w:p w:rsidR="008868FC" w:rsidRDefault="00EC178F">
            <w:pPr>
              <w:ind w:firstLine="0"/>
              <w:jc w:val="left"/>
            </w:pPr>
            <w:r>
              <w:rPr>
                <w:sz w:val="24"/>
              </w:rPr>
              <w:t>Разрабатывать творческие рекламные решения для достижения целей креативной стратегии рекламной/коммуникационной кампании</w:t>
            </w:r>
          </w:p>
        </w:tc>
      </w:tr>
      <w:tr w:rsidR="008868FC" w:rsidTr="00BD652F">
        <w:trPr>
          <w:cantSplit/>
          <w:jc w:val="center"/>
        </w:trPr>
        <w:tc>
          <w:tcPr>
            <w:tcW w:w="1587" w:type="dxa"/>
            <w:shd w:val="clear" w:color="auto" w:fill="auto"/>
            <w:vAlign w:val="center"/>
          </w:tcPr>
          <w:p w:rsidR="008868FC" w:rsidRDefault="00EC178F">
            <w:pPr>
              <w:ind w:firstLine="0"/>
              <w:jc w:val="center"/>
            </w:pPr>
            <w:r>
              <w:rPr>
                <w:sz w:val="24"/>
              </w:rPr>
              <w:t>ПК 4.2</w:t>
            </w:r>
          </w:p>
        </w:tc>
        <w:tc>
          <w:tcPr>
            <w:tcW w:w="8050" w:type="dxa"/>
            <w:shd w:val="clear" w:color="auto" w:fill="auto"/>
            <w:vAlign w:val="center"/>
          </w:tcPr>
          <w:p w:rsidR="008868FC" w:rsidRDefault="00EC178F">
            <w:pPr>
              <w:ind w:firstLine="0"/>
              <w:jc w:val="left"/>
            </w:pPr>
            <w:r>
              <w:rPr>
                <w:sz w:val="24"/>
              </w:rPr>
              <w:t>Разрабатывать творческие рекламные решения в целях тактического планирования рекламной коммуникационной кампании</w:t>
            </w:r>
          </w:p>
        </w:tc>
      </w:tr>
      <w:tr w:rsidR="008868FC" w:rsidTr="00BD652F">
        <w:trPr>
          <w:cantSplit/>
          <w:jc w:val="center"/>
        </w:trPr>
        <w:tc>
          <w:tcPr>
            <w:tcW w:w="1587" w:type="dxa"/>
            <w:shd w:val="clear" w:color="auto" w:fill="auto"/>
            <w:vAlign w:val="center"/>
          </w:tcPr>
          <w:p w:rsidR="008868FC" w:rsidRDefault="00EC178F">
            <w:pPr>
              <w:ind w:firstLine="0"/>
              <w:jc w:val="center"/>
            </w:pPr>
            <w:r>
              <w:rPr>
                <w:sz w:val="24"/>
              </w:rPr>
              <w:t>ПК 4.3</w:t>
            </w:r>
          </w:p>
        </w:tc>
        <w:tc>
          <w:tcPr>
            <w:tcW w:w="8050" w:type="dxa"/>
            <w:shd w:val="clear" w:color="auto" w:fill="auto"/>
            <w:vAlign w:val="center"/>
          </w:tcPr>
          <w:p w:rsidR="008868FC" w:rsidRDefault="00EC178F">
            <w:pPr>
              <w:ind w:firstLine="0"/>
              <w:jc w:val="left"/>
            </w:pPr>
            <w:r>
              <w:rPr>
                <w:sz w:val="24"/>
              </w:rPr>
              <w:t>Проводить разработку и размещение рекламного контента для продвижения торговой марки/бренда/организации в сети Интернет</w:t>
            </w:r>
          </w:p>
        </w:tc>
      </w:tr>
      <w:tr w:rsidR="008868FC" w:rsidTr="00BD652F">
        <w:trPr>
          <w:cantSplit/>
          <w:jc w:val="center"/>
        </w:trPr>
        <w:tc>
          <w:tcPr>
            <w:tcW w:w="1587" w:type="dxa"/>
            <w:shd w:val="clear" w:color="auto" w:fill="auto"/>
            <w:vAlign w:val="center"/>
          </w:tcPr>
          <w:p w:rsidR="008868FC" w:rsidRDefault="00EC178F">
            <w:pPr>
              <w:ind w:firstLine="0"/>
              <w:jc w:val="center"/>
            </w:pPr>
            <w:r>
              <w:rPr>
                <w:sz w:val="24"/>
              </w:rPr>
              <w:t>ОК 01–ОК 09</w:t>
            </w:r>
          </w:p>
        </w:tc>
        <w:tc>
          <w:tcPr>
            <w:tcW w:w="8050" w:type="dxa"/>
            <w:shd w:val="clear" w:color="auto" w:fill="auto"/>
            <w:vAlign w:val="center"/>
          </w:tcPr>
          <w:p w:rsidR="008868FC" w:rsidRDefault="00EC178F">
            <w:pPr>
              <w:ind w:firstLine="0"/>
              <w:jc w:val="left"/>
            </w:pPr>
            <w:r>
              <w:rPr>
                <w:sz w:val="24"/>
              </w:rPr>
              <w:t>Общие компетенции в соответствии с ФГОС СПО по специальности 42.02.01 Реклама (выбор способов решения задач, работа с информацией, планирование профессионального развития, работа в коллективе, устная и письменная коммуникация, использование информационных технологий и др.)</w:t>
            </w:r>
          </w:p>
        </w:tc>
      </w:tr>
    </w:tbl>
    <w:p w:rsidR="008868FC" w:rsidRDefault="008868FC">
      <w:pPr>
        <w:spacing w:after="80" w:line="240" w:lineRule="auto"/>
        <w:ind w:firstLine="0"/>
      </w:pPr>
    </w:p>
    <w:p w:rsidR="008868FC" w:rsidRDefault="00EC178F">
      <w:pPr>
        <w:pStyle w:val="21"/>
      </w:pPr>
      <w:bookmarkStart w:id="4" w:name="_Toc00005"/>
      <w:r>
        <w:lastRenderedPageBreak/>
        <w:t>1.3. Состав курсового проекта</w:t>
      </w:r>
      <w:bookmarkEnd w:id="4"/>
    </w:p>
    <w:p w:rsidR="008868FC" w:rsidRDefault="00EC178F">
      <w:pPr>
        <w:keepNext/>
      </w:pPr>
      <w:r>
        <w:t>Курсовой проект состоит из четырех взаимосвязанных частей (рис. 1):</w:t>
      </w:r>
    </w:p>
    <w:p w:rsidR="008868FC" w:rsidRDefault="00EC178F">
      <w:r>
        <w:t>– </w:t>
      </w:r>
      <w:r>
        <w:rPr>
          <w:b/>
        </w:rPr>
        <w:t>пояснительная записка</w:t>
      </w:r>
      <w:r>
        <w:t xml:space="preserve"> – текстовый документ объемом 25–30 страниц, в котором обосновываются все проектные решения (раздел 2);</w:t>
      </w:r>
    </w:p>
    <w:p w:rsidR="008868FC" w:rsidRDefault="00EC178F">
      <w:r>
        <w:t>– </w:t>
      </w:r>
      <w:r>
        <w:rPr>
          <w:b/>
        </w:rPr>
        <w:t>брендбук (гайдлайн)</w:t>
      </w:r>
      <w:r>
        <w:t xml:space="preserve"> – руководство по использованию фирменного стиля объемом 12–20 страниц, выполняемое в альбомной ориентации формата А4; помещается в приложение к записке и сдается в электронном виде (раздел 3.3);</w:t>
      </w:r>
    </w:p>
    <w:p w:rsidR="008868FC" w:rsidRDefault="00EC178F">
      <w:r>
        <w:t>– </w:t>
      </w:r>
      <w:r>
        <w:rPr>
          <w:b/>
        </w:rPr>
        <w:t>демонстрационный планшет</w:t>
      </w:r>
      <w:r>
        <w:t xml:space="preserve"> размером 80 × 120 см на жесткой основе, на котором в единой композиции представлен весь проект (раздел 3.5);</w:t>
      </w:r>
    </w:p>
    <w:p w:rsidR="008868FC" w:rsidRDefault="00EC178F">
      <w:r>
        <w:t>– </w:t>
      </w:r>
      <w:r>
        <w:rPr>
          <w:b/>
        </w:rPr>
        <w:t>электронные материалы</w:t>
      </w:r>
      <w:r>
        <w:t xml:space="preserve"> – макеты в форматах PDF и PNG, исходные файлы, использованные шрифты; доклад на защите может сопровождаться электронной презентацией.</w:t>
      </w:r>
    </w:p>
    <w:p w:rsidR="008868FC" w:rsidRDefault="00EC178F">
      <w:pPr>
        <w:keepNext/>
        <w:spacing w:before="120" w:line="240" w:lineRule="auto"/>
        <w:ind w:firstLine="0"/>
        <w:jc w:val="center"/>
      </w:pPr>
      <w:r>
        <w:rPr>
          <w:noProof/>
        </w:rPr>
        <w:drawing>
          <wp:inline distT="0" distB="0" distL="0" distR="0">
            <wp:extent cx="5940000" cy="31661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compos.png"/>
                    <pic:cNvPicPr/>
                  </pic:nvPicPr>
                  <pic:blipFill>
                    <a:blip r:embed="rId9"/>
                    <a:stretch>
                      <a:fillRect/>
                    </a:stretch>
                  </pic:blipFill>
                  <pic:spPr>
                    <a:xfrm>
                      <a:off x="0" y="0"/>
                      <a:ext cx="5940000" cy="3166196"/>
                    </a:xfrm>
                    <a:prstGeom prst="rect">
                      <a:avLst/>
                    </a:prstGeom>
                  </pic:spPr>
                </pic:pic>
              </a:graphicData>
            </a:graphic>
          </wp:inline>
        </w:drawing>
      </w:r>
    </w:p>
    <w:p w:rsidR="008868FC" w:rsidRDefault="00EC178F">
      <w:pPr>
        <w:spacing w:before="80" w:after="200"/>
        <w:ind w:firstLine="0"/>
        <w:jc w:val="center"/>
      </w:pPr>
      <w:r>
        <w:rPr>
          <w:sz w:val="26"/>
        </w:rPr>
        <w:t>Рисунок 1 – Состав курсового проекта</w:t>
      </w:r>
    </w:p>
    <w:p w:rsidR="008868FC" w:rsidRDefault="00EC178F">
      <w:pPr>
        <w:pStyle w:val="21"/>
      </w:pPr>
      <w:bookmarkStart w:id="5" w:name="_Toc00006"/>
      <w:r>
        <w:t>1.4. Направления (треки) курсового проекта и выбор темы</w:t>
      </w:r>
      <w:bookmarkEnd w:id="5"/>
    </w:p>
    <w:p w:rsidR="008868FC" w:rsidRDefault="00EC178F">
      <w:r>
        <w:t>Чтобы каждый обучающийся мог выбрать задачу по своим интересам, курсовой проект выполняется по одному из четырех направлений – треков. Треки различаются исходной ситуацией, но обязательный минимум графической части у них сопоставим (табл. 2).</w:t>
      </w:r>
    </w:p>
    <w:p w:rsidR="008868FC" w:rsidRDefault="00EC178F">
      <w:pPr>
        <w:keepNext/>
        <w:spacing w:before="160" w:after="60"/>
        <w:ind w:firstLine="0"/>
        <w:jc w:val="left"/>
      </w:pPr>
      <w:r>
        <w:rPr>
          <w:sz w:val="26"/>
        </w:rPr>
        <w:t>Таблица 2 – Треки курсового проекта и обязательный минимум графической части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040"/>
        <w:gridCol w:w="2948"/>
        <w:gridCol w:w="4649"/>
      </w:tblGrid>
      <w:tr w:rsidR="008868FC" w:rsidTr="00BD652F">
        <w:trPr>
          <w:cantSplit/>
          <w:tblHeader/>
          <w:jc w:val="center"/>
        </w:trPr>
        <w:tc>
          <w:tcPr>
            <w:tcW w:w="2041" w:type="dxa"/>
            <w:shd w:val="clear" w:color="auto" w:fill="auto"/>
            <w:vAlign w:val="center"/>
          </w:tcPr>
          <w:p w:rsidR="008868FC" w:rsidRDefault="00EC178F">
            <w:pPr>
              <w:ind w:firstLine="0"/>
              <w:jc w:val="center"/>
            </w:pPr>
            <w:r>
              <w:rPr>
                <w:b/>
                <w:sz w:val="24"/>
              </w:rPr>
              <w:t>Трек</w:t>
            </w:r>
          </w:p>
        </w:tc>
        <w:tc>
          <w:tcPr>
            <w:tcW w:w="2948" w:type="dxa"/>
            <w:shd w:val="clear" w:color="auto" w:fill="auto"/>
            <w:vAlign w:val="center"/>
          </w:tcPr>
          <w:p w:rsidR="008868FC" w:rsidRDefault="00EC178F">
            <w:pPr>
              <w:ind w:firstLine="0"/>
              <w:jc w:val="center"/>
            </w:pPr>
            <w:r>
              <w:rPr>
                <w:b/>
                <w:sz w:val="24"/>
              </w:rPr>
              <w:t>Исходная ситуация</w:t>
            </w:r>
          </w:p>
        </w:tc>
        <w:tc>
          <w:tcPr>
            <w:tcW w:w="4649" w:type="dxa"/>
            <w:shd w:val="clear" w:color="auto" w:fill="auto"/>
            <w:vAlign w:val="center"/>
          </w:tcPr>
          <w:p w:rsidR="008868FC" w:rsidRDefault="00EC178F">
            <w:pPr>
              <w:ind w:firstLine="0"/>
              <w:jc w:val="center"/>
            </w:pPr>
            <w:r>
              <w:rPr>
                <w:b/>
                <w:sz w:val="24"/>
              </w:rPr>
              <w:t>Обязательный минимум графической части</w:t>
            </w:r>
          </w:p>
        </w:tc>
      </w:tr>
      <w:tr w:rsidR="008868FC" w:rsidTr="00BD652F">
        <w:trPr>
          <w:cantSplit/>
          <w:jc w:val="center"/>
        </w:trPr>
        <w:tc>
          <w:tcPr>
            <w:tcW w:w="2041" w:type="dxa"/>
            <w:shd w:val="clear" w:color="auto" w:fill="auto"/>
            <w:vAlign w:val="center"/>
          </w:tcPr>
          <w:p w:rsidR="008868FC" w:rsidRDefault="00EC178F">
            <w:pPr>
              <w:ind w:firstLine="0"/>
              <w:jc w:val="left"/>
            </w:pPr>
            <w:r>
              <w:rPr>
                <w:b/>
                <w:sz w:val="24"/>
              </w:rPr>
              <w:lastRenderedPageBreak/>
              <w:t>А. «Бренд с нуля»</w:t>
            </w:r>
          </w:p>
        </w:tc>
        <w:tc>
          <w:tcPr>
            <w:tcW w:w="2948" w:type="dxa"/>
            <w:shd w:val="clear" w:color="auto" w:fill="auto"/>
            <w:vAlign w:val="center"/>
          </w:tcPr>
          <w:p w:rsidR="008868FC" w:rsidRDefault="00EC178F">
            <w:pPr>
              <w:ind w:firstLine="0"/>
              <w:jc w:val="left"/>
            </w:pPr>
            <w:r>
              <w:rPr>
                <w:sz w:val="24"/>
              </w:rPr>
              <w:t>Новый бизнес, товар или услуга без названия и фирменного стиля</w:t>
            </w:r>
          </w:p>
        </w:tc>
        <w:tc>
          <w:tcPr>
            <w:tcW w:w="4649" w:type="dxa"/>
            <w:shd w:val="clear" w:color="auto" w:fill="auto"/>
            <w:vAlign w:val="center"/>
          </w:tcPr>
          <w:p w:rsidR="008868FC" w:rsidRDefault="00EC178F">
            <w:pPr>
              <w:ind w:firstLine="0"/>
              <w:jc w:val="left"/>
            </w:pPr>
            <w:r>
              <w:rPr>
                <w:sz w:val="24"/>
              </w:rPr>
              <w:t>нейминг, логотип и его версии, фирменный стиль, брендбук не менее 12 страниц, не менее 8 носителей, ключевой визуал запуска и не менее 3 его адаптаций</w:t>
            </w:r>
          </w:p>
        </w:tc>
      </w:tr>
      <w:tr w:rsidR="008868FC" w:rsidTr="00BD652F">
        <w:trPr>
          <w:cantSplit/>
          <w:jc w:val="center"/>
        </w:trPr>
        <w:tc>
          <w:tcPr>
            <w:tcW w:w="2041" w:type="dxa"/>
            <w:shd w:val="clear" w:color="auto" w:fill="auto"/>
            <w:vAlign w:val="center"/>
          </w:tcPr>
          <w:p w:rsidR="008868FC" w:rsidRDefault="00EC178F">
            <w:pPr>
              <w:ind w:firstLine="0"/>
              <w:jc w:val="left"/>
            </w:pPr>
            <w:r>
              <w:rPr>
                <w:b/>
                <w:sz w:val="24"/>
              </w:rPr>
              <w:t>Б. «Ребрендинг»</w:t>
            </w:r>
          </w:p>
        </w:tc>
        <w:tc>
          <w:tcPr>
            <w:tcW w:w="2948" w:type="dxa"/>
            <w:shd w:val="clear" w:color="auto" w:fill="auto"/>
            <w:vAlign w:val="center"/>
          </w:tcPr>
          <w:p w:rsidR="008868FC" w:rsidRDefault="00EC178F">
            <w:pPr>
              <w:ind w:firstLine="0"/>
              <w:jc w:val="left"/>
            </w:pPr>
            <w:r>
              <w:rPr>
                <w:sz w:val="24"/>
              </w:rPr>
              <w:t>Существующая организация с устаревшим или неудачным стилем</w:t>
            </w:r>
          </w:p>
        </w:tc>
        <w:tc>
          <w:tcPr>
            <w:tcW w:w="4649" w:type="dxa"/>
            <w:shd w:val="clear" w:color="auto" w:fill="auto"/>
            <w:vAlign w:val="center"/>
          </w:tcPr>
          <w:p w:rsidR="008868FC" w:rsidRDefault="00EC178F">
            <w:pPr>
              <w:ind w:firstLine="0"/>
              <w:jc w:val="left"/>
            </w:pPr>
            <w:r>
              <w:rPr>
                <w:sz w:val="24"/>
              </w:rPr>
              <w:t>аудит текущего стиля, новый логотип, сравнение «было/стало», брендбук не менее 12 страниц, не менее 8 носителей, кампания о ребрендинге (не менее 3 адаптаций)</w:t>
            </w:r>
          </w:p>
        </w:tc>
      </w:tr>
      <w:tr w:rsidR="008868FC" w:rsidTr="00BD652F">
        <w:trPr>
          <w:cantSplit/>
          <w:jc w:val="center"/>
        </w:trPr>
        <w:tc>
          <w:tcPr>
            <w:tcW w:w="2041" w:type="dxa"/>
            <w:shd w:val="clear" w:color="auto" w:fill="auto"/>
            <w:vAlign w:val="center"/>
          </w:tcPr>
          <w:p w:rsidR="008868FC" w:rsidRDefault="00EC178F">
            <w:pPr>
              <w:ind w:firstLine="0"/>
              <w:jc w:val="left"/>
            </w:pPr>
            <w:r>
              <w:rPr>
                <w:b/>
                <w:sz w:val="24"/>
              </w:rPr>
              <w:t>В. «Рекламная кампания»</w:t>
            </w:r>
          </w:p>
        </w:tc>
        <w:tc>
          <w:tcPr>
            <w:tcW w:w="2948" w:type="dxa"/>
            <w:shd w:val="clear" w:color="auto" w:fill="auto"/>
            <w:vAlign w:val="center"/>
          </w:tcPr>
          <w:p w:rsidR="008868FC" w:rsidRDefault="00EC178F">
            <w:pPr>
              <w:ind w:firstLine="0"/>
              <w:jc w:val="left"/>
            </w:pPr>
            <w:r>
              <w:rPr>
                <w:sz w:val="24"/>
              </w:rPr>
              <w:t>Бренд с действующим фирменным стилем, которому нужна кампания</w:t>
            </w:r>
          </w:p>
        </w:tc>
        <w:tc>
          <w:tcPr>
            <w:tcW w:w="4649" w:type="dxa"/>
            <w:shd w:val="clear" w:color="auto" w:fill="auto"/>
            <w:vAlign w:val="center"/>
          </w:tcPr>
          <w:p w:rsidR="008868FC" w:rsidRDefault="00EC178F">
            <w:pPr>
              <w:ind w:firstLine="0"/>
              <w:jc w:val="left"/>
            </w:pPr>
            <w:r>
              <w:rPr>
                <w:sz w:val="24"/>
              </w:rPr>
              <w:t>креативная идея кампании, ключевой визуал, не менее 8 адаптаций (наружная реклама, полиграфия, digital, социальные сети, сувенирная продукция), медиаплан, гайдлайн кампании не менее 8 страниц</w:t>
            </w:r>
          </w:p>
        </w:tc>
      </w:tr>
      <w:tr w:rsidR="008868FC" w:rsidTr="00BD652F">
        <w:trPr>
          <w:cantSplit/>
          <w:jc w:val="center"/>
        </w:trPr>
        <w:tc>
          <w:tcPr>
            <w:tcW w:w="2041" w:type="dxa"/>
            <w:shd w:val="clear" w:color="auto" w:fill="auto"/>
            <w:vAlign w:val="center"/>
          </w:tcPr>
          <w:p w:rsidR="008868FC" w:rsidRDefault="00EC178F">
            <w:pPr>
              <w:ind w:firstLine="0"/>
              <w:jc w:val="left"/>
            </w:pPr>
            <w:r>
              <w:rPr>
                <w:b/>
                <w:sz w:val="24"/>
              </w:rPr>
              <w:t>Г. «Айдентика события или социального проекта»</w:t>
            </w:r>
          </w:p>
        </w:tc>
        <w:tc>
          <w:tcPr>
            <w:tcW w:w="2948" w:type="dxa"/>
            <w:shd w:val="clear" w:color="auto" w:fill="auto"/>
            <w:vAlign w:val="center"/>
          </w:tcPr>
          <w:p w:rsidR="008868FC" w:rsidRDefault="00EC178F">
            <w:pPr>
              <w:ind w:firstLine="0"/>
              <w:jc w:val="left"/>
            </w:pPr>
            <w:r>
              <w:rPr>
                <w:sz w:val="24"/>
              </w:rPr>
              <w:t>Фестиваль, городской праздник, выставка, акция, социальная кампания</w:t>
            </w:r>
          </w:p>
        </w:tc>
        <w:tc>
          <w:tcPr>
            <w:tcW w:w="4649" w:type="dxa"/>
            <w:shd w:val="clear" w:color="auto" w:fill="auto"/>
            <w:vAlign w:val="center"/>
          </w:tcPr>
          <w:p w:rsidR="008868FC" w:rsidRDefault="00EC178F">
            <w:pPr>
              <w:ind w:firstLine="0"/>
              <w:jc w:val="left"/>
            </w:pPr>
            <w:r>
              <w:rPr>
                <w:sz w:val="24"/>
              </w:rPr>
              <w:t>логотип события, фирменный стиль, гайдлайн не менее 10 страниц, не менее 8 носителей (афиша, билет, бейдж, навигация, мерч, соцсети), анонсирующая кампания</w:t>
            </w:r>
          </w:p>
        </w:tc>
      </w:tr>
    </w:tbl>
    <w:p w:rsidR="008868FC" w:rsidRDefault="008868FC">
      <w:pPr>
        <w:spacing w:after="80" w:line="240" w:lineRule="auto"/>
        <w:ind w:firstLine="0"/>
      </w:pPr>
    </w:p>
    <w:p w:rsidR="008868FC" w:rsidRDefault="00EC178F">
      <w:r>
        <w:t>Тема курсового проекта формулируется по схеме: «Разработка [фирменного стиля / рекламной кампании / айдентики] для [объект] (трек ___)». Примерные темы приведены в Приложении А. Обучающийся может предложить собственную тему с обоснованием ее целесообразности. Тема закрепляется на основании заявления обучающегося (Приложение Ж) приказом директора колледжа.</w:t>
      </w:r>
    </w:p>
    <w:tbl>
      <w:tblPr>
        <w:tblStyle w:val="aff0"/>
        <w:tblW w:w="9354" w:type="dxa"/>
        <w:jc w:val="center"/>
        <w:tblLayout w:type="fixed"/>
        <w:tblCellMar>
          <w:top w:w="20" w:type="dxa"/>
          <w:left w:w="85" w:type="dxa"/>
          <w:bottom w:w="20" w:type="dxa"/>
          <w:right w:w="85" w:type="dxa"/>
        </w:tblCellMar>
        <w:tblLook w:val="04A0" w:firstRow="1" w:lastRow="0" w:firstColumn="1" w:lastColumn="0" w:noHBand="0" w:noVBand="1"/>
      </w:tblPr>
      <w:tblGrid>
        <w:gridCol w:w="9354"/>
      </w:tblGrid>
      <w:tr w:rsidR="008868FC">
        <w:trPr>
          <w:cantSplit/>
          <w:jc w:val="center"/>
        </w:trPr>
        <w:tc>
          <w:tcPr>
            <w:tcW w:w="9354" w:type="dxa"/>
            <w:tcBorders>
              <w:top w:val="nil"/>
              <w:left w:val="single" w:sz="36" w:space="0" w:color="1F2A5C"/>
              <w:bottom w:val="nil"/>
              <w:right w:val="nil"/>
            </w:tcBorders>
            <w:shd w:val="clear" w:color="auto" w:fill="F2F4FA"/>
            <w:vAlign w:val="center"/>
          </w:tcPr>
          <w:p w:rsidR="008868FC" w:rsidRDefault="00EC178F">
            <w:pPr>
              <w:spacing w:before="60" w:after="60" w:line="264" w:lineRule="auto"/>
              <w:ind w:left="113" w:firstLine="0"/>
            </w:pPr>
            <w:r>
              <w:rPr>
                <w:b/>
                <w:color w:val="1F2A5C"/>
                <w:sz w:val="25"/>
              </w:rPr>
              <w:t xml:space="preserve">Совет. </w:t>
            </w:r>
            <w:r>
              <w:rPr>
                <w:sz w:val="25"/>
              </w:rPr>
              <w:t>Выбирайте объект, который вам действительно интересен и о котором можно собрать информацию: кофейня рядом с домом, семейное дело, спортивная секция, городское событие. Проект для реального заказчика ценится выше: его отзыв прикладывается к пояснительной записке и учитывается комиссией при защите.</w:t>
            </w:r>
          </w:p>
        </w:tc>
      </w:tr>
    </w:tbl>
    <w:p w:rsidR="008868FC" w:rsidRDefault="008868FC">
      <w:pPr>
        <w:spacing w:after="80" w:line="240" w:lineRule="auto"/>
        <w:ind w:firstLine="0"/>
      </w:pPr>
    </w:p>
    <w:p w:rsidR="008868FC" w:rsidRDefault="00EC178F">
      <w:pPr>
        <w:pStyle w:val="21"/>
      </w:pPr>
      <w:bookmarkStart w:id="6" w:name="_Toc00007"/>
      <w:r>
        <w:t>1.5. Заказчик и бриф</w:t>
      </w:r>
      <w:bookmarkEnd w:id="6"/>
    </w:p>
    <w:p w:rsidR="008868FC" w:rsidRDefault="00EC178F">
      <w:r>
        <w:t>Работа над проектом начинается с брифа – документа, в котором заказчик формулирует задачу. Заказчиком может быть реальная организация (в том числе предприятие, где обучающийся проходит практику) или условный заказчик, роль которого выполняет руководитель курсового проекта. Бриф заполняется по форме Приложения Б, согласовывается с руководителем и помещается в приложение к пояснительной записке.</w:t>
      </w:r>
    </w:p>
    <w:p w:rsidR="008868FC" w:rsidRDefault="00EC178F">
      <w:r>
        <w:t>В брифе фиксируются: описание объекта и его деятельности, цель проекта, целевая аудитория, конкуренты, желаемый образ и ценности, обязательные элементы и ограничения, перечень носителей, сроки и бюджет. Без согласованного брифа к разработке графической части не приступают.</w:t>
      </w:r>
    </w:p>
    <w:p w:rsidR="008868FC" w:rsidRDefault="00EC178F">
      <w:pPr>
        <w:pStyle w:val="21"/>
      </w:pPr>
      <w:bookmarkStart w:id="7" w:name="_Toc00008"/>
      <w:r>
        <w:lastRenderedPageBreak/>
        <w:t>1.6. Руководство и этапы выполнения курсового проекта</w:t>
      </w:r>
      <w:bookmarkEnd w:id="7"/>
    </w:p>
    <w:p w:rsidR="008868FC" w:rsidRDefault="00EC178F">
      <w:r>
        <w:t>Руководитель курсового проекта назначается из числа преподавателей ПМ.04. Руководитель консультирует обучающегося, утверждает бриф и план работы, проводит контрольные проверки, проверяет пояснительную записку на оригинальность и составляет отзыв.</w:t>
      </w:r>
    </w:p>
    <w:p w:rsidR="008868FC" w:rsidRDefault="00EC178F">
      <w:r>
        <w:t>Работа над проектом строится по модели «двойного ромба», принятой в дизайне и рекламе: сначала обучающийся расширяет поиск и собирает информацию, затем сужает ее до четкой задачи; после этого генерирует множество идей и выбирает и доводит до результата лучшую (рис. 2).</w:t>
      </w:r>
    </w:p>
    <w:p w:rsidR="008868FC" w:rsidRDefault="00EC178F">
      <w:pPr>
        <w:keepNext/>
        <w:spacing w:before="120" w:line="240" w:lineRule="auto"/>
        <w:ind w:firstLine="0"/>
        <w:jc w:val="center"/>
      </w:pPr>
      <w:r>
        <w:rPr>
          <w:noProof/>
        </w:rPr>
        <w:drawing>
          <wp:inline distT="0" distB="0" distL="0" distR="0">
            <wp:extent cx="5940000" cy="28591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diamond.png"/>
                    <pic:cNvPicPr/>
                  </pic:nvPicPr>
                  <pic:blipFill>
                    <a:blip r:embed="rId10"/>
                    <a:stretch>
                      <a:fillRect/>
                    </a:stretch>
                  </pic:blipFill>
                  <pic:spPr>
                    <a:xfrm>
                      <a:off x="0" y="0"/>
                      <a:ext cx="5940000" cy="2859167"/>
                    </a:xfrm>
                    <a:prstGeom prst="rect">
                      <a:avLst/>
                    </a:prstGeom>
                  </pic:spPr>
                </pic:pic>
              </a:graphicData>
            </a:graphic>
          </wp:inline>
        </w:drawing>
      </w:r>
    </w:p>
    <w:p w:rsidR="008868FC" w:rsidRDefault="00EC178F">
      <w:pPr>
        <w:spacing w:before="80" w:after="200"/>
        <w:ind w:firstLine="0"/>
        <w:jc w:val="center"/>
      </w:pPr>
      <w:r>
        <w:rPr>
          <w:sz w:val="26"/>
        </w:rPr>
        <w:t>Рисунок 2 – Маршрут курсового проекта: модель «двойного ромба»</w:t>
      </w:r>
    </w:p>
    <w:p w:rsidR="008868FC" w:rsidRDefault="00EC178F">
      <w:r>
        <w:t>Сроки этапов и содержание контрольных проверок приведены в таблице 3. При контрольной проверке руководитель отмечает выполнение каждой позиции знаком «+» (выполнено) или «–» (не выполнено); результаты проверок учитываются по критерию «Соблюдение сроков выполнения этапов» (раздел 5).</w:t>
      </w:r>
    </w:p>
    <w:p w:rsidR="008868FC" w:rsidRDefault="00EC178F">
      <w:pPr>
        <w:keepNext/>
        <w:spacing w:before="160" w:after="60"/>
        <w:ind w:firstLine="0"/>
        <w:jc w:val="left"/>
      </w:pPr>
      <w:r>
        <w:rPr>
          <w:sz w:val="26"/>
        </w:rPr>
        <w:t>Таблица 3 – Этапы выполнения курсового проекта и контрольные проверки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567"/>
        <w:gridCol w:w="5782"/>
        <w:gridCol w:w="1701"/>
        <w:gridCol w:w="1587"/>
      </w:tblGrid>
      <w:tr w:rsidR="008868FC" w:rsidTr="00BD652F">
        <w:trPr>
          <w:cantSplit/>
          <w:tblHeader/>
          <w:jc w:val="center"/>
        </w:trPr>
        <w:tc>
          <w:tcPr>
            <w:tcW w:w="567" w:type="dxa"/>
            <w:shd w:val="clear" w:color="auto" w:fill="auto"/>
            <w:vAlign w:val="center"/>
          </w:tcPr>
          <w:p w:rsidR="008868FC" w:rsidRDefault="00EC178F">
            <w:pPr>
              <w:keepNext/>
              <w:ind w:firstLine="0"/>
              <w:jc w:val="center"/>
            </w:pPr>
            <w:r>
              <w:rPr>
                <w:b/>
                <w:sz w:val="24"/>
              </w:rPr>
              <w:t>№</w:t>
            </w:r>
          </w:p>
        </w:tc>
        <w:tc>
          <w:tcPr>
            <w:tcW w:w="5783" w:type="dxa"/>
            <w:shd w:val="clear" w:color="auto" w:fill="auto"/>
            <w:vAlign w:val="center"/>
          </w:tcPr>
          <w:p w:rsidR="008868FC" w:rsidRDefault="00EC178F">
            <w:pPr>
              <w:keepNext/>
              <w:ind w:firstLine="0"/>
              <w:jc w:val="center"/>
            </w:pPr>
            <w:r>
              <w:rPr>
                <w:b/>
                <w:sz w:val="24"/>
              </w:rPr>
              <w:t>Этап и содержание работы</w:t>
            </w:r>
          </w:p>
        </w:tc>
        <w:tc>
          <w:tcPr>
            <w:tcW w:w="1701" w:type="dxa"/>
            <w:shd w:val="clear" w:color="auto" w:fill="auto"/>
            <w:vAlign w:val="center"/>
          </w:tcPr>
          <w:p w:rsidR="008868FC" w:rsidRDefault="00EC178F">
            <w:pPr>
              <w:keepNext/>
              <w:ind w:firstLine="0"/>
              <w:jc w:val="center"/>
            </w:pPr>
            <w:r>
              <w:rPr>
                <w:b/>
                <w:sz w:val="24"/>
              </w:rPr>
              <w:t>Срок</w:t>
            </w:r>
          </w:p>
        </w:tc>
        <w:tc>
          <w:tcPr>
            <w:tcW w:w="1587" w:type="dxa"/>
            <w:shd w:val="clear" w:color="auto" w:fill="auto"/>
            <w:vAlign w:val="center"/>
          </w:tcPr>
          <w:p w:rsidR="008868FC" w:rsidRDefault="00EC178F">
            <w:pPr>
              <w:keepNext/>
              <w:ind w:firstLine="0"/>
              <w:jc w:val="center"/>
            </w:pPr>
            <w:r>
              <w:rPr>
                <w:b/>
                <w:sz w:val="24"/>
              </w:rPr>
              <w:t>Контроль</w:t>
            </w:r>
          </w:p>
        </w:tc>
      </w:tr>
      <w:tr w:rsidR="008868FC">
        <w:trPr>
          <w:cantSplit/>
          <w:jc w:val="center"/>
        </w:trPr>
        <w:tc>
          <w:tcPr>
            <w:tcW w:w="567" w:type="dxa"/>
            <w:vAlign w:val="center"/>
          </w:tcPr>
          <w:p w:rsidR="008868FC" w:rsidRDefault="00EC178F">
            <w:pPr>
              <w:keepNext/>
              <w:ind w:firstLine="0"/>
              <w:jc w:val="center"/>
            </w:pPr>
            <w:r>
              <w:rPr>
                <w:sz w:val="24"/>
              </w:rPr>
              <w:t>1</w:t>
            </w:r>
          </w:p>
        </w:tc>
        <w:tc>
          <w:tcPr>
            <w:tcW w:w="5783" w:type="dxa"/>
            <w:vAlign w:val="center"/>
          </w:tcPr>
          <w:p w:rsidR="008868FC" w:rsidRDefault="00EC178F">
            <w:pPr>
              <w:keepNext/>
              <w:ind w:firstLine="0"/>
              <w:jc w:val="left"/>
            </w:pPr>
            <w:r>
              <w:rPr>
                <w:sz w:val="24"/>
              </w:rPr>
              <w:t>Выбор темы и трека, заявление, бриф, план работы</w:t>
            </w:r>
          </w:p>
        </w:tc>
        <w:tc>
          <w:tcPr>
            <w:tcW w:w="1701" w:type="dxa"/>
            <w:vAlign w:val="center"/>
          </w:tcPr>
          <w:p w:rsidR="008868FC" w:rsidRDefault="00EC178F">
            <w:pPr>
              <w:keepNext/>
              <w:ind w:firstLine="0"/>
              <w:jc w:val="center"/>
            </w:pPr>
            <w:r>
              <w:rPr>
                <w:sz w:val="24"/>
              </w:rPr>
              <w:t>1–2 неделя</w:t>
            </w:r>
          </w:p>
        </w:tc>
        <w:tc>
          <w:tcPr>
            <w:tcW w:w="1587" w:type="dxa"/>
            <w:vAlign w:val="center"/>
          </w:tcPr>
          <w:p w:rsidR="008868FC" w:rsidRDefault="00EC178F">
            <w:pPr>
              <w:keepNext/>
              <w:ind w:firstLine="0"/>
              <w:jc w:val="center"/>
            </w:pPr>
            <w:r>
              <w:rPr>
                <w:sz w:val="24"/>
              </w:rPr>
              <w:t>–</w:t>
            </w:r>
          </w:p>
        </w:tc>
      </w:tr>
      <w:tr w:rsidR="008868FC">
        <w:trPr>
          <w:cantSplit/>
          <w:jc w:val="center"/>
        </w:trPr>
        <w:tc>
          <w:tcPr>
            <w:tcW w:w="567" w:type="dxa"/>
            <w:vAlign w:val="center"/>
          </w:tcPr>
          <w:p w:rsidR="008868FC" w:rsidRDefault="00EC178F">
            <w:pPr>
              <w:keepNext/>
              <w:ind w:firstLine="0"/>
              <w:jc w:val="center"/>
            </w:pPr>
            <w:r>
              <w:rPr>
                <w:sz w:val="24"/>
              </w:rPr>
              <w:t>2</w:t>
            </w:r>
          </w:p>
        </w:tc>
        <w:tc>
          <w:tcPr>
            <w:tcW w:w="5783" w:type="dxa"/>
            <w:vAlign w:val="center"/>
          </w:tcPr>
          <w:p w:rsidR="008868FC" w:rsidRDefault="00EC178F">
            <w:pPr>
              <w:keepNext/>
              <w:ind w:firstLine="0"/>
              <w:jc w:val="left"/>
            </w:pPr>
            <w:r>
              <w:rPr>
                <w:sz w:val="24"/>
              </w:rPr>
              <w:t>Исследование: рынок, конкуренты, целевая аудитория, инсайт; глава 1 пояснительной записки</w:t>
            </w:r>
          </w:p>
        </w:tc>
        <w:tc>
          <w:tcPr>
            <w:tcW w:w="1701" w:type="dxa"/>
            <w:vAlign w:val="center"/>
          </w:tcPr>
          <w:p w:rsidR="008868FC" w:rsidRDefault="00EC178F">
            <w:pPr>
              <w:keepNext/>
              <w:ind w:firstLine="0"/>
              <w:jc w:val="center"/>
            </w:pPr>
            <w:r>
              <w:rPr>
                <w:sz w:val="24"/>
              </w:rPr>
              <w:t>3–5 неделя</w:t>
            </w:r>
          </w:p>
        </w:tc>
        <w:tc>
          <w:tcPr>
            <w:tcW w:w="1587" w:type="dxa"/>
            <w:vAlign w:val="center"/>
          </w:tcPr>
          <w:p w:rsidR="008868FC" w:rsidRDefault="00EC178F">
            <w:pPr>
              <w:keepNext/>
              <w:ind w:firstLine="0"/>
              <w:jc w:val="center"/>
            </w:pPr>
            <w:r>
              <w:rPr>
                <w:sz w:val="24"/>
              </w:rPr>
              <w:t>проверка № 1</w:t>
            </w:r>
          </w:p>
        </w:tc>
      </w:tr>
      <w:tr w:rsidR="008868FC">
        <w:trPr>
          <w:cantSplit/>
          <w:jc w:val="center"/>
        </w:trPr>
        <w:tc>
          <w:tcPr>
            <w:tcW w:w="567" w:type="dxa"/>
            <w:vAlign w:val="center"/>
          </w:tcPr>
          <w:p w:rsidR="008868FC" w:rsidRDefault="00EC178F">
            <w:pPr>
              <w:keepNext/>
              <w:ind w:firstLine="0"/>
              <w:jc w:val="center"/>
            </w:pPr>
            <w:r>
              <w:rPr>
                <w:sz w:val="24"/>
              </w:rPr>
              <w:t>3</w:t>
            </w:r>
          </w:p>
        </w:tc>
        <w:tc>
          <w:tcPr>
            <w:tcW w:w="5783" w:type="dxa"/>
            <w:vAlign w:val="center"/>
          </w:tcPr>
          <w:p w:rsidR="008868FC" w:rsidRDefault="00EC178F">
            <w:pPr>
              <w:keepNext/>
              <w:ind w:firstLine="0"/>
              <w:jc w:val="left"/>
            </w:pPr>
            <w:r>
              <w:rPr>
                <w:sz w:val="24"/>
              </w:rPr>
              <w:t>Платформа бренда, креативная концепция, нейминг, мудборд, поисковые эскизы логотипа (не менее 20)</w:t>
            </w:r>
          </w:p>
        </w:tc>
        <w:tc>
          <w:tcPr>
            <w:tcW w:w="1701" w:type="dxa"/>
            <w:vAlign w:val="center"/>
          </w:tcPr>
          <w:p w:rsidR="008868FC" w:rsidRDefault="00EC178F">
            <w:pPr>
              <w:keepNext/>
              <w:ind w:firstLine="0"/>
              <w:jc w:val="center"/>
            </w:pPr>
            <w:r>
              <w:rPr>
                <w:sz w:val="24"/>
              </w:rPr>
              <w:t>6–8 неделя</w:t>
            </w:r>
          </w:p>
        </w:tc>
        <w:tc>
          <w:tcPr>
            <w:tcW w:w="1587" w:type="dxa"/>
            <w:vAlign w:val="center"/>
          </w:tcPr>
          <w:p w:rsidR="008868FC" w:rsidRDefault="00EC178F">
            <w:pPr>
              <w:keepNext/>
              <w:ind w:firstLine="0"/>
              <w:jc w:val="center"/>
            </w:pPr>
            <w:r>
              <w:rPr>
                <w:sz w:val="24"/>
              </w:rPr>
              <w:t>проверка № 2</w:t>
            </w:r>
          </w:p>
        </w:tc>
      </w:tr>
      <w:tr w:rsidR="008868FC">
        <w:trPr>
          <w:cantSplit/>
          <w:jc w:val="center"/>
        </w:trPr>
        <w:tc>
          <w:tcPr>
            <w:tcW w:w="567" w:type="dxa"/>
            <w:vAlign w:val="center"/>
          </w:tcPr>
          <w:p w:rsidR="008868FC" w:rsidRDefault="00EC178F">
            <w:pPr>
              <w:keepNext/>
              <w:ind w:firstLine="0"/>
              <w:jc w:val="center"/>
            </w:pPr>
            <w:r>
              <w:rPr>
                <w:sz w:val="24"/>
              </w:rPr>
              <w:t>4</w:t>
            </w:r>
          </w:p>
        </w:tc>
        <w:tc>
          <w:tcPr>
            <w:tcW w:w="5783" w:type="dxa"/>
            <w:vAlign w:val="center"/>
          </w:tcPr>
          <w:p w:rsidR="008868FC" w:rsidRDefault="00EC178F">
            <w:pPr>
              <w:keepNext/>
              <w:ind w:firstLine="0"/>
              <w:jc w:val="left"/>
            </w:pPr>
            <w:r>
              <w:rPr>
                <w:sz w:val="24"/>
              </w:rPr>
              <w:t>Логотип и его версии, фирменный стиль, брендбук, носители, ключевой визуал и адаптации, медиаплан</w:t>
            </w:r>
          </w:p>
        </w:tc>
        <w:tc>
          <w:tcPr>
            <w:tcW w:w="1701" w:type="dxa"/>
            <w:vAlign w:val="center"/>
          </w:tcPr>
          <w:p w:rsidR="008868FC" w:rsidRDefault="00EC178F">
            <w:pPr>
              <w:keepNext/>
              <w:ind w:firstLine="0"/>
              <w:jc w:val="center"/>
            </w:pPr>
            <w:r>
              <w:rPr>
                <w:sz w:val="24"/>
              </w:rPr>
              <w:t>9–12 неделя</w:t>
            </w:r>
          </w:p>
        </w:tc>
        <w:tc>
          <w:tcPr>
            <w:tcW w:w="1587" w:type="dxa"/>
            <w:vAlign w:val="center"/>
          </w:tcPr>
          <w:p w:rsidR="008868FC" w:rsidRDefault="00EC178F">
            <w:pPr>
              <w:keepNext/>
              <w:ind w:firstLine="0"/>
              <w:jc w:val="center"/>
            </w:pPr>
            <w:r>
              <w:rPr>
                <w:sz w:val="24"/>
              </w:rPr>
              <w:t>проверка № 3</w:t>
            </w:r>
          </w:p>
        </w:tc>
      </w:tr>
      <w:tr w:rsidR="008868FC">
        <w:trPr>
          <w:cantSplit/>
          <w:jc w:val="center"/>
        </w:trPr>
        <w:tc>
          <w:tcPr>
            <w:tcW w:w="567" w:type="dxa"/>
            <w:vAlign w:val="center"/>
          </w:tcPr>
          <w:p w:rsidR="008868FC" w:rsidRDefault="00EC178F">
            <w:pPr>
              <w:keepNext/>
              <w:ind w:firstLine="0"/>
              <w:jc w:val="center"/>
            </w:pPr>
            <w:r>
              <w:rPr>
                <w:sz w:val="24"/>
              </w:rPr>
              <w:t>5</w:t>
            </w:r>
          </w:p>
        </w:tc>
        <w:tc>
          <w:tcPr>
            <w:tcW w:w="5783" w:type="dxa"/>
            <w:vAlign w:val="center"/>
          </w:tcPr>
          <w:p w:rsidR="008868FC" w:rsidRDefault="00EC178F">
            <w:pPr>
              <w:keepNext/>
              <w:ind w:firstLine="0"/>
              <w:jc w:val="left"/>
            </w:pPr>
            <w:r>
              <w:rPr>
                <w:sz w:val="24"/>
              </w:rPr>
              <w:t>Глава 2 и оформление пояснительной записки, верстка и печать планшета, проверка на оригинальность</w:t>
            </w:r>
          </w:p>
        </w:tc>
        <w:tc>
          <w:tcPr>
            <w:tcW w:w="1701" w:type="dxa"/>
            <w:vAlign w:val="center"/>
          </w:tcPr>
          <w:p w:rsidR="008868FC" w:rsidRDefault="00EC178F">
            <w:pPr>
              <w:keepNext/>
              <w:ind w:firstLine="0"/>
              <w:jc w:val="center"/>
            </w:pPr>
            <w:r>
              <w:rPr>
                <w:sz w:val="24"/>
              </w:rPr>
              <w:t>13–14 неделя</w:t>
            </w:r>
          </w:p>
        </w:tc>
        <w:tc>
          <w:tcPr>
            <w:tcW w:w="1587" w:type="dxa"/>
            <w:vAlign w:val="center"/>
          </w:tcPr>
          <w:p w:rsidR="008868FC" w:rsidRDefault="00EC178F">
            <w:pPr>
              <w:keepNext/>
              <w:ind w:firstLine="0"/>
              <w:jc w:val="center"/>
            </w:pPr>
            <w:r>
              <w:rPr>
                <w:sz w:val="24"/>
              </w:rPr>
              <w:t>проверка № 4</w:t>
            </w:r>
          </w:p>
        </w:tc>
      </w:tr>
      <w:tr w:rsidR="008868FC">
        <w:trPr>
          <w:cantSplit/>
          <w:jc w:val="center"/>
        </w:trPr>
        <w:tc>
          <w:tcPr>
            <w:tcW w:w="567" w:type="dxa"/>
            <w:vAlign w:val="center"/>
          </w:tcPr>
          <w:p w:rsidR="008868FC" w:rsidRDefault="00EC178F">
            <w:pPr>
              <w:ind w:firstLine="0"/>
              <w:jc w:val="center"/>
            </w:pPr>
            <w:r>
              <w:rPr>
                <w:sz w:val="24"/>
              </w:rPr>
              <w:t>6</w:t>
            </w:r>
          </w:p>
        </w:tc>
        <w:tc>
          <w:tcPr>
            <w:tcW w:w="5783" w:type="dxa"/>
            <w:vAlign w:val="center"/>
          </w:tcPr>
          <w:p w:rsidR="008868FC" w:rsidRDefault="00EC178F">
            <w:pPr>
              <w:ind w:firstLine="0"/>
              <w:jc w:val="left"/>
            </w:pPr>
            <w:r>
              <w:rPr>
                <w:sz w:val="24"/>
              </w:rPr>
              <w:t>Сдача проекта руководителю (не позднее чем за 3 дня до защиты), защита</w:t>
            </w:r>
          </w:p>
        </w:tc>
        <w:tc>
          <w:tcPr>
            <w:tcW w:w="1701" w:type="dxa"/>
            <w:vAlign w:val="center"/>
          </w:tcPr>
          <w:p w:rsidR="008868FC" w:rsidRDefault="00EC178F">
            <w:pPr>
              <w:ind w:firstLine="0"/>
              <w:jc w:val="center"/>
            </w:pPr>
            <w:r>
              <w:rPr>
                <w:sz w:val="24"/>
              </w:rPr>
              <w:t>15–16 неделя</w:t>
            </w:r>
          </w:p>
        </w:tc>
        <w:tc>
          <w:tcPr>
            <w:tcW w:w="1587" w:type="dxa"/>
            <w:vAlign w:val="center"/>
          </w:tcPr>
          <w:p w:rsidR="008868FC" w:rsidRDefault="00EC178F">
            <w:pPr>
              <w:ind w:firstLine="0"/>
              <w:jc w:val="center"/>
            </w:pPr>
            <w:r>
              <w:rPr>
                <w:sz w:val="24"/>
              </w:rPr>
              <w:t>защита</w:t>
            </w:r>
          </w:p>
        </w:tc>
      </w:tr>
    </w:tbl>
    <w:p w:rsidR="008868FC" w:rsidRDefault="00EC178F">
      <w:pPr>
        <w:pStyle w:val="1"/>
        <w:pageBreakBefore/>
      </w:pPr>
      <w:bookmarkStart w:id="8" w:name="_Toc00009"/>
      <w:r>
        <w:lastRenderedPageBreak/>
        <w:t>2. СОДЕРЖАНИЕ ПОЯСНИТЕЛЬНОЙ ЗАПИСКИ</w:t>
      </w:r>
      <w:bookmarkEnd w:id="8"/>
    </w:p>
    <w:p w:rsidR="008868FC" w:rsidRDefault="00EC178F">
      <w:pPr>
        <w:pStyle w:val="21"/>
      </w:pPr>
      <w:bookmarkStart w:id="9" w:name="_Toc00010"/>
      <w:r>
        <w:t>2.1. Структура пояснительной записки</w:t>
      </w:r>
      <w:bookmarkEnd w:id="9"/>
    </w:p>
    <w:p w:rsidR="008868FC" w:rsidRDefault="00EC178F">
      <w:pPr>
        <w:keepNext/>
      </w:pPr>
      <w:r>
        <w:t>Пояснительная записка имеет следующую структуру:</w:t>
      </w:r>
    </w:p>
    <w:p w:rsidR="008868FC" w:rsidRDefault="00EC178F">
      <w:r>
        <w:t>– </w:t>
      </w:r>
      <w:r>
        <w:rPr>
          <w:b/>
        </w:rPr>
        <w:t>титульный лист</w:t>
      </w:r>
      <w:r>
        <w:t xml:space="preserve"> (Приложение В);</w:t>
      </w:r>
    </w:p>
    <w:p w:rsidR="008868FC" w:rsidRDefault="00EC178F">
      <w:r>
        <w:t>– </w:t>
      </w:r>
      <w:r>
        <w:rPr>
          <w:b/>
        </w:rPr>
        <w:t>содержание</w:t>
      </w:r>
      <w:r>
        <w:t xml:space="preserve"> (Приложение Г);</w:t>
      </w:r>
    </w:p>
    <w:p w:rsidR="008868FC" w:rsidRDefault="00EC178F">
      <w:r>
        <w:t>– </w:t>
      </w:r>
      <w:r>
        <w:rPr>
          <w:b/>
        </w:rPr>
        <w:t>введение</w:t>
      </w:r>
      <w:r>
        <w:t xml:space="preserve"> (2–3 с.);</w:t>
      </w:r>
    </w:p>
    <w:p w:rsidR="008868FC" w:rsidRDefault="00EC178F">
      <w:r>
        <w:t>– </w:t>
      </w:r>
      <w:r>
        <w:rPr>
          <w:b/>
        </w:rPr>
        <w:t>глава 1. Исследовательская часть</w:t>
      </w:r>
      <w:r>
        <w:t xml:space="preserve"> (8–10 с.);</w:t>
      </w:r>
    </w:p>
    <w:p w:rsidR="008868FC" w:rsidRDefault="00EC178F">
      <w:r>
        <w:t>– </w:t>
      </w:r>
      <w:r>
        <w:rPr>
          <w:b/>
        </w:rPr>
        <w:t>глава 2. Проектная часть</w:t>
      </w:r>
      <w:r>
        <w:t xml:space="preserve"> (12–15 с.);</w:t>
      </w:r>
    </w:p>
    <w:p w:rsidR="008868FC" w:rsidRDefault="00EC178F">
      <w:r>
        <w:t>– </w:t>
      </w:r>
      <w:r>
        <w:rPr>
          <w:b/>
        </w:rPr>
        <w:t>заключение</w:t>
      </w:r>
      <w:r>
        <w:t xml:space="preserve"> (1–2 с.);</w:t>
      </w:r>
    </w:p>
    <w:p w:rsidR="008868FC" w:rsidRDefault="00EC178F">
      <w:r>
        <w:t>– </w:t>
      </w:r>
      <w:r>
        <w:rPr>
          <w:b/>
        </w:rPr>
        <w:t>список использованных источников</w:t>
      </w:r>
      <w:r>
        <w:t xml:space="preserve"> (не менее 15 источников);</w:t>
      </w:r>
    </w:p>
    <w:p w:rsidR="008868FC" w:rsidRDefault="00EC178F">
      <w:r>
        <w:t>– </w:t>
      </w:r>
      <w:r>
        <w:rPr>
          <w:b/>
        </w:rPr>
        <w:t>приложения</w:t>
      </w:r>
      <w:r>
        <w:t>: бриф, брендбук, шаблоны исследования, макеты носителей, отзыв заказчика (при наличии).</w:t>
      </w:r>
    </w:p>
    <w:p w:rsidR="008868FC" w:rsidRDefault="00EC178F">
      <w:r>
        <w:t>Объем пояснительной записки без приложений – 25–30 страниц.</w:t>
      </w:r>
    </w:p>
    <w:p w:rsidR="008868FC" w:rsidRDefault="00EC178F">
      <w:pPr>
        <w:pStyle w:val="21"/>
      </w:pPr>
      <w:bookmarkStart w:id="10" w:name="_Toc00011"/>
      <w:r>
        <w:t>2.2. Введение</w:t>
      </w:r>
      <w:bookmarkEnd w:id="10"/>
    </w:p>
    <w:p w:rsidR="008868FC" w:rsidRDefault="00EC178F">
      <w:r>
        <w:t>Во введении обосновывается актуальность темы, указываются объект и предмет проектирования, цель и задачи, методы работы, трек и заказчик проекта. Цель формулируется через результат, например: «Цель – разработка фирменного стиля и брендбука кофейни «Утро в горах», отражающих ее позиционирование как места утренних встреч для молодежи». Задачи соответствуют параграфам глав.</w:t>
      </w:r>
    </w:p>
    <w:p w:rsidR="008868FC" w:rsidRDefault="00EC178F">
      <w:pPr>
        <w:pStyle w:val="21"/>
      </w:pPr>
      <w:bookmarkStart w:id="11" w:name="_Toc00012"/>
      <w:r>
        <w:t>2.3. Глава 1. Исследовательская часть</w:t>
      </w:r>
      <w:bookmarkEnd w:id="11"/>
    </w:p>
    <w:p w:rsidR="008868FC" w:rsidRDefault="00EC178F">
      <w:pPr>
        <w:keepNext/>
      </w:pPr>
      <w:r>
        <w:t>Глава 1 отвечает на вопрос «что происходит на рынке и кому мы говорим». Рекомендуемые параграфы:</w:t>
      </w:r>
    </w:p>
    <w:p w:rsidR="008868FC" w:rsidRDefault="00EC178F">
      <w:r>
        <w:t>– </w:t>
      </w:r>
      <w:r>
        <w:rPr>
          <w:b/>
        </w:rPr>
        <w:t>1.1. Характеристика объекта проектирования</w:t>
      </w:r>
      <w:r>
        <w:t xml:space="preserve"> – деятельность, продукт или услуга, история, текущее состояние коммуникаций;</w:t>
      </w:r>
    </w:p>
    <w:p w:rsidR="008868FC" w:rsidRDefault="00EC178F">
      <w:r>
        <w:t>– </w:t>
      </w:r>
      <w:r>
        <w:rPr>
          <w:b/>
        </w:rPr>
        <w:t>1.2. Анализ рынка и конкурентов</w:t>
      </w:r>
      <w:r>
        <w:t xml:space="preserve"> – не менее 3–5 конкурентов: позиционирование, фирменный стиль, каналы коммуникации, сильные и слабые стороны (шаблон в Приложении Д);</w:t>
      </w:r>
    </w:p>
    <w:p w:rsidR="008868FC" w:rsidRDefault="00EC178F">
      <w:r>
        <w:t>– </w:t>
      </w:r>
      <w:r>
        <w:rPr>
          <w:b/>
        </w:rPr>
        <w:t>1.3. Анализ целевой аудитории</w:t>
      </w:r>
      <w:r>
        <w:t xml:space="preserve"> – сегменты, портрет потребителя (персона), медиапотребление, мотивы и барьеры;</w:t>
      </w:r>
    </w:p>
    <w:p w:rsidR="008868FC" w:rsidRDefault="00EC178F">
      <w:r>
        <w:t>– </w:t>
      </w:r>
      <w:r>
        <w:rPr>
          <w:b/>
        </w:rPr>
        <w:t>1.4. Выводы и коммуникационная задача</w:t>
      </w:r>
      <w:r>
        <w:t xml:space="preserve"> – SWOT-анализ, ключевой потребительский инсайт и формулировка задачи для проектной части.</w:t>
      </w:r>
    </w:p>
    <w:p w:rsidR="008868FC" w:rsidRDefault="00EC178F">
      <w:r>
        <w:t>Инсайт – это неочевидная правда о потребителе, на которую опирается рекламное сообщение. Например: «Утром мне нужна не только чашка кофе, но и несколько спокойных минут перед суматошным днем». Хороший инсайт узнаваем аудиторией и подсказывает идею.</w:t>
      </w:r>
    </w:p>
    <w:tbl>
      <w:tblPr>
        <w:tblStyle w:val="aff0"/>
        <w:tblW w:w="9354" w:type="dxa"/>
        <w:jc w:val="center"/>
        <w:tblLayout w:type="fixed"/>
        <w:tblCellMar>
          <w:top w:w="20" w:type="dxa"/>
          <w:left w:w="85" w:type="dxa"/>
          <w:bottom w:w="20" w:type="dxa"/>
          <w:right w:w="85" w:type="dxa"/>
        </w:tblCellMar>
        <w:tblLook w:val="04A0" w:firstRow="1" w:lastRow="0" w:firstColumn="1" w:lastColumn="0" w:noHBand="0" w:noVBand="1"/>
      </w:tblPr>
      <w:tblGrid>
        <w:gridCol w:w="9354"/>
      </w:tblGrid>
      <w:tr w:rsidR="008868FC">
        <w:trPr>
          <w:cantSplit/>
          <w:jc w:val="center"/>
        </w:trPr>
        <w:tc>
          <w:tcPr>
            <w:tcW w:w="9354" w:type="dxa"/>
            <w:tcBorders>
              <w:top w:val="nil"/>
              <w:left w:val="single" w:sz="36" w:space="0" w:color="7A2E3A"/>
              <w:bottom w:val="nil"/>
              <w:right w:val="nil"/>
            </w:tcBorders>
            <w:shd w:val="clear" w:color="auto" w:fill="FBF2F3"/>
            <w:vAlign w:val="center"/>
          </w:tcPr>
          <w:p w:rsidR="008868FC" w:rsidRDefault="00EC178F">
            <w:pPr>
              <w:spacing w:before="60" w:after="60" w:line="264" w:lineRule="auto"/>
              <w:ind w:left="113" w:firstLine="0"/>
            </w:pPr>
            <w:r>
              <w:rPr>
                <w:b/>
                <w:color w:val="7A2E3A"/>
                <w:sz w:val="25"/>
              </w:rPr>
              <w:lastRenderedPageBreak/>
              <w:t xml:space="preserve">Типичная ошибка. </w:t>
            </w:r>
            <w:r>
              <w:rPr>
                <w:sz w:val="25"/>
              </w:rPr>
              <w:t>Глава 1 превращается в пересказ учебника: что такое реклама, бренд, маркетинг. Теория допустима не более 2–3 страниц, все остальное – исследование конкретного объекта, его рынка и аудитории с выводами для проекта.</w:t>
            </w:r>
          </w:p>
        </w:tc>
      </w:tr>
    </w:tbl>
    <w:p w:rsidR="008868FC" w:rsidRDefault="008868FC">
      <w:pPr>
        <w:spacing w:after="80" w:line="240" w:lineRule="auto"/>
        <w:ind w:firstLine="0"/>
      </w:pPr>
    </w:p>
    <w:p w:rsidR="008868FC" w:rsidRDefault="00EC178F">
      <w:pPr>
        <w:pStyle w:val="21"/>
      </w:pPr>
      <w:bookmarkStart w:id="12" w:name="_Toc00013"/>
      <w:r>
        <w:t>2.4. Глава 2. Проектная часть</w:t>
      </w:r>
      <w:bookmarkEnd w:id="12"/>
    </w:p>
    <w:p w:rsidR="008868FC" w:rsidRDefault="00EC178F">
      <w:pPr>
        <w:keepNext/>
      </w:pPr>
      <w:r>
        <w:t>Глава 2 описывает и обосновывает все проектные решения. Рекомендуемые параграфы (состав уточняется в зависимости от трека):</w:t>
      </w:r>
    </w:p>
    <w:p w:rsidR="008868FC" w:rsidRDefault="00EC178F">
      <w:pPr>
        <w:keepNext/>
        <w:spacing w:before="80"/>
      </w:pPr>
      <w:r>
        <w:rPr>
          <w:b/>
        </w:rPr>
        <w:t>2.1. Платформа бренда</w:t>
      </w:r>
    </w:p>
    <w:p w:rsidR="008868FC" w:rsidRDefault="00EC178F">
      <w:r>
        <w:t>Платформа бренда – это смысловая основа, из которой вырастают все визуальные и вербальные решения. Она включает целевую аудиторию и инсайт, выгоды, позиционирование и уникальное торговое предложение, ценности и характер бренда, суть бренда в 2–3 словах (рис. 3; шаблон в Приложении Д).</w:t>
      </w:r>
    </w:p>
    <w:p w:rsidR="008868FC" w:rsidRDefault="00EC178F">
      <w:pPr>
        <w:keepNext/>
        <w:spacing w:before="120" w:line="240" w:lineRule="auto"/>
        <w:ind w:firstLine="0"/>
        <w:jc w:val="center"/>
      </w:pPr>
      <w:r>
        <w:rPr>
          <w:noProof/>
        </w:rPr>
        <w:drawing>
          <wp:inline distT="0" distB="0" distL="0" distR="0">
            <wp:extent cx="4320000" cy="264152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platform.png"/>
                    <pic:cNvPicPr/>
                  </pic:nvPicPr>
                  <pic:blipFill>
                    <a:blip r:embed="rId11"/>
                    <a:stretch>
                      <a:fillRect/>
                    </a:stretch>
                  </pic:blipFill>
                  <pic:spPr>
                    <a:xfrm>
                      <a:off x="0" y="0"/>
                      <a:ext cx="4320000" cy="2641529"/>
                    </a:xfrm>
                    <a:prstGeom prst="rect">
                      <a:avLst/>
                    </a:prstGeom>
                  </pic:spPr>
                </pic:pic>
              </a:graphicData>
            </a:graphic>
          </wp:inline>
        </w:drawing>
      </w:r>
    </w:p>
    <w:p w:rsidR="008868FC" w:rsidRDefault="00EC178F">
      <w:pPr>
        <w:spacing w:before="80" w:after="200"/>
        <w:ind w:firstLine="0"/>
        <w:jc w:val="center"/>
      </w:pPr>
      <w:r>
        <w:rPr>
          <w:sz w:val="26"/>
        </w:rPr>
        <w:t>Рисунок 3 – Структура платформы бренда</w:t>
      </w:r>
    </w:p>
    <w:p w:rsidR="008868FC" w:rsidRDefault="00EC178F">
      <w:pPr>
        <w:keepNext/>
        <w:spacing w:before="80"/>
      </w:pPr>
      <w:r>
        <w:rPr>
          <w:b/>
        </w:rPr>
        <w:t>2.2. Креативная концепция и нейминг</w:t>
      </w:r>
    </w:p>
    <w:p w:rsidR="008868FC" w:rsidRDefault="00EC178F">
      <w:r>
        <w:t>Креативная концепция – главная идея, которая объединяет все элементы проекта. Поиск идеи начинается с ассоциативной карты: от названия или сути бренда расходятся ассоциации первого и второго уровня, среди которых выбираются образы для логотипа и визуального языка (рис. 4). Для трека «Бренд с нуля» здесь же описывается нейминг: варианты названий, критерии отбора (благозвучие, запоминаемость, отсутствие негативных значений, свободность доменного имени и товарного знака) и обоснование выбранного варианта.</w:t>
      </w:r>
    </w:p>
    <w:p w:rsidR="008868FC" w:rsidRDefault="00EC178F">
      <w:pPr>
        <w:keepNext/>
        <w:spacing w:before="120" w:line="240" w:lineRule="auto"/>
        <w:ind w:firstLine="0"/>
        <w:jc w:val="center"/>
      </w:pPr>
      <w:r>
        <w:rPr>
          <w:noProof/>
        </w:rPr>
        <w:lastRenderedPageBreak/>
        <w:drawing>
          <wp:inline distT="0" distB="0" distL="0" distR="0">
            <wp:extent cx="5400000" cy="353943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mindmap.png"/>
                    <pic:cNvPicPr/>
                  </pic:nvPicPr>
                  <pic:blipFill>
                    <a:blip r:embed="rId12"/>
                    <a:stretch>
                      <a:fillRect/>
                    </a:stretch>
                  </pic:blipFill>
                  <pic:spPr>
                    <a:xfrm>
                      <a:off x="0" y="0"/>
                      <a:ext cx="5400000" cy="3539439"/>
                    </a:xfrm>
                    <a:prstGeom prst="rect">
                      <a:avLst/>
                    </a:prstGeom>
                  </pic:spPr>
                </pic:pic>
              </a:graphicData>
            </a:graphic>
          </wp:inline>
        </w:drawing>
      </w:r>
    </w:p>
    <w:p w:rsidR="008868FC" w:rsidRDefault="00EC178F">
      <w:pPr>
        <w:spacing w:before="80" w:after="200"/>
        <w:ind w:firstLine="0"/>
        <w:jc w:val="center"/>
      </w:pPr>
      <w:r>
        <w:rPr>
          <w:sz w:val="26"/>
        </w:rPr>
        <w:t>Рисунок 4 – Ассоциативная карта для учебного бренда кофейни «Утро в горах»</w:t>
      </w:r>
    </w:p>
    <w:p w:rsidR="008868FC" w:rsidRDefault="00EC178F">
      <w:r>
        <w:t>Результат параграфа – мудборд (доска настроения) и формулировка идеи в одном-двух предложениях (рис. 5).</w:t>
      </w:r>
    </w:p>
    <w:p w:rsidR="00EC178F" w:rsidRPr="00EC178F" w:rsidRDefault="00EC178F" w:rsidP="00EC178F">
      <w:pPr>
        <w:ind w:firstLine="0"/>
        <w:rPr>
          <w:b/>
        </w:rPr>
      </w:pPr>
      <w:r>
        <w:rPr>
          <w:noProof/>
        </w:rPr>
        <w:drawing>
          <wp:inline distT="0" distB="0" distL="0" distR="0" wp14:anchorId="3DEEF6D9" wp14:editId="0AA1537D">
            <wp:extent cx="6120130" cy="40798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4079875"/>
                    </a:xfrm>
                    <a:prstGeom prst="rect">
                      <a:avLst/>
                    </a:prstGeom>
                  </pic:spPr>
                </pic:pic>
              </a:graphicData>
            </a:graphic>
          </wp:inline>
        </w:drawing>
      </w:r>
    </w:p>
    <w:p w:rsidR="008868FC" w:rsidRDefault="00EC178F">
      <w:pPr>
        <w:spacing w:before="80" w:after="200"/>
        <w:ind w:firstLine="0"/>
        <w:jc w:val="center"/>
      </w:pPr>
      <w:r>
        <w:rPr>
          <w:sz w:val="26"/>
        </w:rPr>
        <w:t>Рисунок 5 – Пример мудборда к курсовому проекту</w:t>
      </w:r>
    </w:p>
    <w:p w:rsidR="008868FC" w:rsidRDefault="00EC178F">
      <w:pPr>
        <w:keepNext/>
        <w:spacing w:before="80"/>
      </w:pPr>
      <w:r>
        <w:rPr>
          <w:b/>
        </w:rPr>
        <w:lastRenderedPageBreak/>
        <w:t>2.3. Разработка логотипа</w:t>
      </w:r>
    </w:p>
    <w:p w:rsidR="008868FC" w:rsidRDefault="00EC178F">
      <w:r>
        <w:t>Логотип разрабатывается в несколько этапов: поисковые эскизы от руки (не менее 20), отбор трех лучших вариантов, их доработка на модульной сетке и выбор финального решения (рис. 6). В записке приводятся эскизы, обоснование выбранного варианта, описание конструкции знака, шрифта и цвета, а также результаты проверки логотипа (раздел 3.2).</w:t>
      </w:r>
    </w:p>
    <w:p w:rsidR="008868FC" w:rsidRDefault="00EC178F">
      <w:pPr>
        <w:keepNext/>
        <w:spacing w:before="120" w:line="240" w:lineRule="auto"/>
        <w:ind w:firstLine="0"/>
        <w:jc w:val="center"/>
      </w:pPr>
      <w:r>
        <w:rPr>
          <w:noProof/>
        </w:rPr>
        <w:drawing>
          <wp:inline distT="0" distB="0" distL="0" distR="0">
            <wp:extent cx="5940000" cy="15615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evol.png"/>
                    <pic:cNvPicPr/>
                  </pic:nvPicPr>
                  <pic:blipFill>
                    <a:blip r:embed="rId14"/>
                    <a:stretch>
                      <a:fillRect/>
                    </a:stretch>
                  </pic:blipFill>
                  <pic:spPr>
                    <a:xfrm>
                      <a:off x="0" y="0"/>
                      <a:ext cx="5940000" cy="1561597"/>
                    </a:xfrm>
                    <a:prstGeom prst="rect">
                      <a:avLst/>
                    </a:prstGeom>
                  </pic:spPr>
                </pic:pic>
              </a:graphicData>
            </a:graphic>
          </wp:inline>
        </w:drawing>
      </w:r>
    </w:p>
    <w:p w:rsidR="008868FC" w:rsidRDefault="00EC178F">
      <w:pPr>
        <w:spacing w:before="80" w:after="200"/>
        <w:ind w:firstLine="0"/>
        <w:jc w:val="center"/>
      </w:pPr>
      <w:r>
        <w:rPr>
          <w:sz w:val="26"/>
        </w:rPr>
        <w:t>Рисунок 6 – Этапы разработки логотипа</w:t>
      </w:r>
    </w:p>
    <w:tbl>
      <w:tblPr>
        <w:tblStyle w:val="aff0"/>
        <w:tblW w:w="9354" w:type="dxa"/>
        <w:jc w:val="center"/>
        <w:tblLayout w:type="fixed"/>
        <w:tblCellMar>
          <w:top w:w="20" w:type="dxa"/>
          <w:left w:w="85" w:type="dxa"/>
          <w:bottom w:w="20" w:type="dxa"/>
          <w:right w:w="85" w:type="dxa"/>
        </w:tblCellMar>
        <w:tblLook w:val="04A0" w:firstRow="1" w:lastRow="0" w:firstColumn="1" w:lastColumn="0" w:noHBand="0" w:noVBand="1"/>
      </w:tblPr>
      <w:tblGrid>
        <w:gridCol w:w="9354"/>
      </w:tblGrid>
      <w:tr w:rsidR="008868FC">
        <w:trPr>
          <w:cantSplit/>
          <w:jc w:val="center"/>
        </w:trPr>
        <w:tc>
          <w:tcPr>
            <w:tcW w:w="9354" w:type="dxa"/>
            <w:tcBorders>
              <w:top w:val="nil"/>
              <w:left w:val="single" w:sz="36" w:space="0" w:color="1F2A5C"/>
              <w:bottom w:val="nil"/>
              <w:right w:val="nil"/>
            </w:tcBorders>
            <w:shd w:val="clear" w:color="auto" w:fill="F2F4FA"/>
            <w:vAlign w:val="center"/>
          </w:tcPr>
          <w:p w:rsidR="008868FC" w:rsidRDefault="00EC178F">
            <w:pPr>
              <w:spacing w:before="60" w:after="60" w:line="264" w:lineRule="auto"/>
              <w:ind w:left="113" w:firstLine="0"/>
            </w:pPr>
            <w:r>
              <w:rPr>
                <w:b/>
                <w:color w:val="1F2A5C"/>
                <w:sz w:val="25"/>
              </w:rPr>
              <w:t xml:space="preserve">Совет. </w:t>
            </w:r>
            <w:r>
              <w:rPr>
                <w:sz w:val="25"/>
              </w:rPr>
              <w:t>Не садитесь сразу за компьютер. Первые 20–30 эскизов делайте карандашом, маленькими, по 2–3 минуты на каждый: так рождается больше идей, а программа понадобится только для доработки лучших.</w:t>
            </w:r>
          </w:p>
        </w:tc>
      </w:tr>
    </w:tbl>
    <w:p w:rsidR="008868FC" w:rsidRDefault="008868FC">
      <w:pPr>
        <w:spacing w:after="80" w:line="240" w:lineRule="auto"/>
        <w:ind w:firstLine="0"/>
      </w:pPr>
    </w:p>
    <w:p w:rsidR="008868FC" w:rsidRDefault="00EC178F">
      <w:pPr>
        <w:keepNext/>
        <w:spacing w:before="80"/>
      </w:pPr>
      <w:r>
        <w:rPr>
          <w:b/>
        </w:rPr>
        <w:t>2.4. Фирменный стиль</w:t>
      </w:r>
    </w:p>
    <w:p w:rsidR="008868FC" w:rsidRDefault="00EC178F">
      <w:r>
        <w:t>Описываются константы фирменного стиля: версии логотипа, фирменные цвета с обоснованием выбора (психология цвета, отличие от конкурентов), шрифтовая пара (заголовочный и текстовый шрифты), графические элементы (паттерн, иконки, стиль фотографий и иллюстраций), модульная сетка (рис. 7, 8).</w:t>
      </w:r>
    </w:p>
    <w:p w:rsidR="008868FC" w:rsidRDefault="00EC178F">
      <w:pPr>
        <w:keepNext/>
        <w:spacing w:before="120" w:line="240" w:lineRule="auto"/>
        <w:ind w:firstLine="0"/>
        <w:jc w:val="center"/>
      </w:pPr>
      <w:r>
        <w:rPr>
          <w:noProof/>
        </w:rPr>
        <w:drawing>
          <wp:inline distT="0" distB="0" distL="0" distR="0">
            <wp:extent cx="5760000" cy="21616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palette.png"/>
                    <pic:cNvPicPr/>
                  </pic:nvPicPr>
                  <pic:blipFill>
                    <a:blip r:embed="rId15"/>
                    <a:stretch>
                      <a:fillRect/>
                    </a:stretch>
                  </pic:blipFill>
                  <pic:spPr>
                    <a:xfrm>
                      <a:off x="0" y="0"/>
                      <a:ext cx="5760000" cy="2161640"/>
                    </a:xfrm>
                    <a:prstGeom prst="rect">
                      <a:avLst/>
                    </a:prstGeom>
                  </pic:spPr>
                </pic:pic>
              </a:graphicData>
            </a:graphic>
          </wp:inline>
        </w:drawing>
      </w:r>
    </w:p>
    <w:p w:rsidR="008868FC" w:rsidRDefault="00EC178F">
      <w:pPr>
        <w:spacing w:before="80" w:after="200"/>
        <w:ind w:firstLine="0"/>
        <w:jc w:val="center"/>
      </w:pPr>
      <w:r>
        <w:rPr>
          <w:sz w:val="26"/>
        </w:rPr>
        <w:t>Рисунок 7 – Фирменная палитра с цветовыми моделями CMYK, RGB и HEX</w:t>
      </w:r>
    </w:p>
    <w:p w:rsidR="008868FC" w:rsidRDefault="00EC178F">
      <w:pPr>
        <w:keepNext/>
        <w:spacing w:before="120" w:line="240" w:lineRule="auto"/>
        <w:ind w:firstLine="0"/>
        <w:jc w:val="center"/>
      </w:pPr>
      <w:r>
        <w:rPr>
          <w:noProof/>
        </w:rPr>
        <w:lastRenderedPageBreak/>
        <w:drawing>
          <wp:inline distT="0" distB="0" distL="0" distR="0">
            <wp:extent cx="5580000" cy="202100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fonts.png"/>
                    <pic:cNvPicPr/>
                  </pic:nvPicPr>
                  <pic:blipFill>
                    <a:blip r:embed="rId16"/>
                    <a:stretch>
                      <a:fillRect/>
                    </a:stretch>
                  </pic:blipFill>
                  <pic:spPr>
                    <a:xfrm>
                      <a:off x="0" y="0"/>
                      <a:ext cx="5580000" cy="2021002"/>
                    </a:xfrm>
                    <a:prstGeom prst="rect">
                      <a:avLst/>
                    </a:prstGeom>
                  </pic:spPr>
                </pic:pic>
              </a:graphicData>
            </a:graphic>
          </wp:inline>
        </w:drawing>
      </w:r>
    </w:p>
    <w:p w:rsidR="008868FC" w:rsidRDefault="00EC178F">
      <w:pPr>
        <w:spacing w:before="80" w:after="200"/>
        <w:ind w:firstLine="0"/>
        <w:jc w:val="center"/>
      </w:pPr>
      <w:r>
        <w:rPr>
          <w:sz w:val="26"/>
        </w:rPr>
        <w:t>Рисунок 8 – Фирменная шрифтовая пара</w:t>
      </w:r>
    </w:p>
    <w:p w:rsidR="008868FC" w:rsidRDefault="00EC178F">
      <w:pPr>
        <w:keepNext/>
        <w:spacing w:before="80"/>
      </w:pPr>
      <w:r>
        <w:rPr>
          <w:b/>
        </w:rPr>
        <w:t>2.5. Носители фирменного стиля</w:t>
      </w:r>
    </w:p>
    <w:p w:rsidR="008868FC" w:rsidRDefault="00EC178F">
      <w:r>
        <w:t>Описываются разработанные носители и принцип применения стиля на каждом из них: деловая документация (визитка, бланк, конверт), упаковка и POS-материалы, вывеска и навигация, униформа и сувенирная продукция, digital-носители (аватар и обложки социальных сетей, шаблоны постов и сторис, баннеры, сайт или лендинг).</w:t>
      </w:r>
    </w:p>
    <w:p w:rsidR="008868FC" w:rsidRDefault="00EC178F">
      <w:pPr>
        <w:keepNext/>
        <w:spacing w:before="80"/>
      </w:pPr>
      <w:r>
        <w:rPr>
          <w:b/>
        </w:rPr>
        <w:t>2.6. Рекламная кампания</w:t>
      </w:r>
    </w:p>
    <w:p w:rsidR="008868FC" w:rsidRDefault="00EC178F">
      <w:r>
        <w:t>Описываются цель и идея кампании, слоган и ключевое сообщение, ключевой визуал и его адаптации на носителях, медиаплан с перечнем каналов, сроками и ориентировочным бюджетом (шаблон в Приложении Д), а также показатели, по которым можно оценить эффективность кампании (охват, вовлеченность, переходы, обращения, продажи).</w:t>
      </w:r>
    </w:p>
    <w:p w:rsidR="008868FC" w:rsidRDefault="00EC178F">
      <w:r>
        <w:t>В каждом параграфе главы 2 обязательно приводятся иллюстрации разработанных решений с подписями и ссылками на приложения.</w:t>
      </w:r>
    </w:p>
    <w:p w:rsidR="008868FC" w:rsidRDefault="00EC178F">
      <w:pPr>
        <w:pStyle w:val="21"/>
      </w:pPr>
      <w:bookmarkStart w:id="13" w:name="_Toc00014"/>
      <w:r>
        <w:t>2.5. Заключение, список источников, приложения</w:t>
      </w:r>
      <w:bookmarkEnd w:id="13"/>
    </w:p>
    <w:p w:rsidR="008868FC" w:rsidRDefault="00EC178F">
      <w:r>
        <w:t>В заключении кратко подводятся итоги по каждой задаче, перечисляются разработанные материалы и даются рекомендации по их внедрению. Объем заключения – 1–2 страницы.</w:t>
      </w:r>
    </w:p>
    <w:p w:rsidR="008868FC" w:rsidRDefault="00EC178F">
      <w:r>
        <w:t>Список использованных источников включает не менее 15 источников: нормативные правовые акты (в том числе Федеральный закон «О рекламе»), учебную и научную литературу, профессиональные издания, интернет-ресурсы и брендбуки компаний, использованные как аналоги. Источники оформляются по ГОСТ Р 7.0.100-2018 (раздел 4).</w:t>
      </w:r>
    </w:p>
    <w:p w:rsidR="008868FC" w:rsidRDefault="00EC178F">
      <w:r>
        <w:t>В приложения выносятся бриф, брендбук, шаблоны исследования, крупные макеты носителей, отзыв заказчика и другие вспомогательные материалы.</w:t>
      </w:r>
    </w:p>
    <w:p w:rsidR="008868FC" w:rsidRDefault="00EC178F">
      <w:pPr>
        <w:pStyle w:val="1"/>
        <w:pageBreakBefore/>
      </w:pPr>
      <w:bookmarkStart w:id="14" w:name="_Toc00015"/>
      <w:r>
        <w:lastRenderedPageBreak/>
        <w:t>3. ТРЕБОВАНИЯ К ГРАФИЧЕСКОЙ ЧАСТИ</w:t>
      </w:r>
      <w:bookmarkEnd w:id="14"/>
    </w:p>
    <w:p w:rsidR="008868FC" w:rsidRDefault="00EC178F">
      <w:pPr>
        <w:pStyle w:val="21"/>
      </w:pPr>
      <w:bookmarkStart w:id="15" w:name="_Toc00016"/>
      <w:r>
        <w:t>3.1. Общие требования</w:t>
      </w:r>
      <w:bookmarkEnd w:id="15"/>
    </w:p>
    <w:p w:rsidR="008868FC" w:rsidRDefault="00EC178F">
      <w:r>
        <w:t>– графическая часть выполняется в векторных и растровых графических редакторах (Adobe Illustrator, CorelDRAW, Adobe Photoshop, Figma, Affinity Designer или аналогичных); логотип – только в векторе;</w:t>
      </w:r>
    </w:p>
    <w:p w:rsidR="008868FC" w:rsidRDefault="00EC178F">
      <w:r>
        <w:t>– макеты для печати готовятся в цветовой модели CMYK, для экрана – в RGB;</w:t>
      </w:r>
    </w:p>
    <w:p w:rsidR="008868FC" w:rsidRDefault="00EC178F">
      <w:r>
        <w:t>– используются шрифты, допускающие коммерческое использование (например, с лицензией SIL Open Font License), с поддержкой кириллицы; в брендбуке указываются названия шрифтов и источники их получения;</w:t>
      </w:r>
    </w:p>
    <w:p w:rsidR="008868FC" w:rsidRDefault="00EC178F">
      <w:r>
        <w:t>– фотографии и иллюстрации – собственные или с лицензией, допускающей использование; источники указываются;</w:t>
      </w:r>
    </w:p>
    <w:p w:rsidR="008868FC" w:rsidRDefault="00EC178F">
      <w:r>
        <w:t>– носители показываются в реалистичной подаче (мокапах); мокап – только способ подачи, сам макет носителя выполняется обучающимся;</w:t>
      </w:r>
    </w:p>
    <w:p w:rsidR="008868FC" w:rsidRDefault="00EC178F">
      <w:r>
        <w:t>– все рекламные материалы должны соответствовать требованиям Федерального закона от 13.03.2006 № 38-ФЗ «О рекламе» и законодательства о государственном языке Российской Федерации.</w:t>
      </w:r>
    </w:p>
    <w:p w:rsidR="008868FC" w:rsidRDefault="00EC178F">
      <w:pPr>
        <w:pStyle w:val="21"/>
      </w:pPr>
      <w:bookmarkStart w:id="16" w:name="_Toc00017"/>
      <w:r>
        <w:t>3.2. Логотип: требования и проверка</w:t>
      </w:r>
      <w:bookmarkEnd w:id="16"/>
    </w:p>
    <w:p w:rsidR="008868FC" w:rsidRDefault="00EC178F">
      <w:r>
        <w:t>Логотип – центральный элемент фирменного стиля. Он должен быть простым, запоминающимся, уникальным, уместным для сферы деятельности и хорошо работать в любом размере. Для логотипа разрабатываются версии: основная, горизонтальная (или вертикальная), отдельный знак, монохромная и инверсная (рис. 9).</w:t>
      </w:r>
    </w:p>
    <w:p w:rsidR="008868FC" w:rsidRDefault="00EC178F">
      <w:pPr>
        <w:keepNext/>
        <w:spacing w:before="120" w:line="240" w:lineRule="auto"/>
        <w:ind w:firstLine="0"/>
        <w:jc w:val="center"/>
      </w:pPr>
      <w:r>
        <w:rPr>
          <w:noProof/>
        </w:rPr>
        <w:drawing>
          <wp:inline distT="0" distB="0" distL="0" distR="0">
            <wp:extent cx="5940000" cy="103443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versions.png"/>
                    <pic:cNvPicPr/>
                  </pic:nvPicPr>
                  <pic:blipFill>
                    <a:blip r:embed="rId17"/>
                    <a:stretch>
                      <a:fillRect/>
                    </a:stretch>
                  </pic:blipFill>
                  <pic:spPr>
                    <a:xfrm>
                      <a:off x="0" y="0"/>
                      <a:ext cx="5940000" cy="1034439"/>
                    </a:xfrm>
                    <a:prstGeom prst="rect">
                      <a:avLst/>
                    </a:prstGeom>
                  </pic:spPr>
                </pic:pic>
              </a:graphicData>
            </a:graphic>
          </wp:inline>
        </w:drawing>
      </w:r>
    </w:p>
    <w:p w:rsidR="008868FC" w:rsidRDefault="00EC178F">
      <w:pPr>
        <w:spacing w:before="80" w:after="200"/>
        <w:ind w:firstLine="0"/>
        <w:jc w:val="center"/>
      </w:pPr>
      <w:r>
        <w:rPr>
          <w:sz w:val="26"/>
        </w:rPr>
        <w:t>Рисунок 9 – Версии логотипа</w:t>
      </w:r>
    </w:p>
    <w:p w:rsidR="008868FC" w:rsidRDefault="00EC178F">
      <w:r>
        <w:t>Для логотипа задаются охранное поле – свободное пространство вокруг него, в которое не должны заходить другие элементы, и минимальный размер воспроизведения (рис. 10).</w:t>
      </w:r>
    </w:p>
    <w:p w:rsidR="008868FC" w:rsidRDefault="00EC178F">
      <w:pPr>
        <w:keepNext/>
        <w:spacing w:before="120" w:line="240" w:lineRule="auto"/>
        <w:ind w:firstLine="0"/>
        <w:jc w:val="center"/>
      </w:pPr>
      <w:r>
        <w:rPr>
          <w:noProof/>
        </w:rPr>
        <w:lastRenderedPageBreak/>
        <w:drawing>
          <wp:inline distT="0" distB="0" distL="0" distR="0">
            <wp:extent cx="5760000" cy="267294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clear.png"/>
                    <pic:cNvPicPr/>
                  </pic:nvPicPr>
                  <pic:blipFill>
                    <a:blip r:embed="rId18"/>
                    <a:stretch>
                      <a:fillRect/>
                    </a:stretch>
                  </pic:blipFill>
                  <pic:spPr>
                    <a:xfrm>
                      <a:off x="0" y="0"/>
                      <a:ext cx="5760000" cy="2672941"/>
                    </a:xfrm>
                    <a:prstGeom prst="rect">
                      <a:avLst/>
                    </a:prstGeom>
                  </pic:spPr>
                </pic:pic>
              </a:graphicData>
            </a:graphic>
          </wp:inline>
        </w:drawing>
      </w:r>
    </w:p>
    <w:p w:rsidR="008868FC" w:rsidRDefault="00EC178F">
      <w:pPr>
        <w:spacing w:before="80" w:after="200"/>
        <w:ind w:firstLine="0"/>
        <w:jc w:val="center"/>
      </w:pPr>
      <w:r>
        <w:rPr>
          <w:sz w:val="26"/>
        </w:rPr>
        <w:t>Рисунок 10 – Охранное поле и минимальный размер логотипа</w:t>
      </w:r>
    </w:p>
    <w:p w:rsidR="008868FC" w:rsidRDefault="00EC178F">
      <w:r>
        <w:t>Перед включением в брендбук логотип проходит проверку («тест логотипа»). Результаты проверки приводятся в пояснительной записке в форме таблицы (табл. 4).</w:t>
      </w:r>
    </w:p>
    <w:p w:rsidR="008868FC" w:rsidRDefault="00EC178F">
      <w:pPr>
        <w:keepNext/>
        <w:spacing w:before="160" w:after="60"/>
        <w:ind w:firstLine="0"/>
        <w:jc w:val="left"/>
      </w:pPr>
      <w:r>
        <w:rPr>
          <w:sz w:val="26"/>
        </w:rPr>
        <w:t>Таблица 4 – Тест логотипа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567"/>
        <w:gridCol w:w="2268"/>
        <w:gridCol w:w="6802"/>
      </w:tblGrid>
      <w:tr w:rsidR="008868FC" w:rsidTr="00EC178F">
        <w:trPr>
          <w:cantSplit/>
          <w:tblHeader/>
          <w:jc w:val="center"/>
        </w:trPr>
        <w:tc>
          <w:tcPr>
            <w:tcW w:w="567" w:type="dxa"/>
            <w:shd w:val="clear" w:color="auto" w:fill="auto"/>
            <w:vAlign w:val="center"/>
          </w:tcPr>
          <w:p w:rsidR="008868FC" w:rsidRDefault="00EC178F">
            <w:pPr>
              <w:keepNext/>
              <w:ind w:firstLine="0"/>
              <w:jc w:val="center"/>
            </w:pPr>
            <w:r>
              <w:rPr>
                <w:b/>
                <w:sz w:val="24"/>
              </w:rPr>
              <w:t>№</w:t>
            </w:r>
          </w:p>
        </w:tc>
        <w:tc>
          <w:tcPr>
            <w:tcW w:w="2268" w:type="dxa"/>
            <w:shd w:val="clear" w:color="auto" w:fill="auto"/>
            <w:vAlign w:val="center"/>
          </w:tcPr>
          <w:p w:rsidR="008868FC" w:rsidRDefault="00EC178F">
            <w:pPr>
              <w:keepNext/>
              <w:ind w:firstLine="0"/>
              <w:jc w:val="center"/>
            </w:pPr>
            <w:r>
              <w:rPr>
                <w:b/>
                <w:sz w:val="24"/>
              </w:rPr>
              <w:t>Проверка</w:t>
            </w:r>
          </w:p>
        </w:tc>
        <w:tc>
          <w:tcPr>
            <w:tcW w:w="6803" w:type="dxa"/>
            <w:shd w:val="clear" w:color="auto" w:fill="auto"/>
            <w:vAlign w:val="center"/>
          </w:tcPr>
          <w:p w:rsidR="008868FC" w:rsidRDefault="00EC178F">
            <w:pPr>
              <w:keepNext/>
              <w:ind w:firstLine="0"/>
              <w:jc w:val="center"/>
            </w:pPr>
            <w:r>
              <w:rPr>
                <w:b/>
                <w:sz w:val="24"/>
              </w:rPr>
              <w:t>Что нужно сделать</w:t>
            </w:r>
          </w:p>
        </w:tc>
      </w:tr>
      <w:tr w:rsidR="008868FC">
        <w:trPr>
          <w:cantSplit/>
          <w:jc w:val="center"/>
        </w:trPr>
        <w:tc>
          <w:tcPr>
            <w:tcW w:w="567" w:type="dxa"/>
            <w:vAlign w:val="center"/>
          </w:tcPr>
          <w:p w:rsidR="008868FC" w:rsidRDefault="00EC178F">
            <w:pPr>
              <w:keepNext/>
              <w:ind w:firstLine="0"/>
              <w:jc w:val="center"/>
            </w:pPr>
            <w:r>
              <w:rPr>
                <w:sz w:val="24"/>
              </w:rPr>
              <w:t>1</w:t>
            </w:r>
          </w:p>
        </w:tc>
        <w:tc>
          <w:tcPr>
            <w:tcW w:w="2268" w:type="dxa"/>
            <w:vAlign w:val="center"/>
          </w:tcPr>
          <w:p w:rsidR="008868FC" w:rsidRDefault="00EC178F">
            <w:pPr>
              <w:keepNext/>
              <w:ind w:firstLine="0"/>
              <w:jc w:val="left"/>
            </w:pPr>
            <w:r>
              <w:rPr>
                <w:sz w:val="24"/>
              </w:rPr>
              <w:t>Малый размер</w:t>
            </w:r>
          </w:p>
        </w:tc>
        <w:tc>
          <w:tcPr>
            <w:tcW w:w="6803" w:type="dxa"/>
            <w:vAlign w:val="center"/>
          </w:tcPr>
          <w:p w:rsidR="008868FC" w:rsidRDefault="00EC178F">
            <w:pPr>
              <w:keepNext/>
              <w:ind w:firstLine="0"/>
              <w:jc w:val="left"/>
            </w:pPr>
            <w:r>
              <w:rPr>
                <w:sz w:val="24"/>
              </w:rPr>
              <w:t>уменьшить до 10 мм и 32 px: знак и название должны читаться</w:t>
            </w:r>
          </w:p>
        </w:tc>
      </w:tr>
      <w:tr w:rsidR="008868FC">
        <w:trPr>
          <w:cantSplit/>
          <w:jc w:val="center"/>
        </w:trPr>
        <w:tc>
          <w:tcPr>
            <w:tcW w:w="567" w:type="dxa"/>
            <w:vAlign w:val="center"/>
          </w:tcPr>
          <w:p w:rsidR="008868FC" w:rsidRDefault="00EC178F">
            <w:pPr>
              <w:keepNext/>
              <w:ind w:firstLine="0"/>
              <w:jc w:val="center"/>
            </w:pPr>
            <w:r>
              <w:rPr>
                <w:sz w:val="24"/>
              </w:rPr>
              <w:t>2</w:t>
            </w:r>
          </w:p>
        </w:tc>
        <w:tc>
          <w:tcPr>
            <w:tcW w:w="2268" w:type="dxa"/>
            <w:vAlign w:val="center"/>
          </w:tcPr>
          <w:p w:rsidR="008868FC" w:rsidRDefault="00EC178F">
            <w:pPr>
              <w:keepNext/>
              <w:ind w:firstLine="0"/>
              <w:jc w:val="left"/>
            </w:pPr>
            <w:r>
              <w:rPr>
                <w:sz w:val="24"/>
              </w:rPr>
              <w:t>Одноцветность</w:t>
            </w:r>
          </w:p>
        </w:tc>
        <w:tc>
          <w:tcPr>
            <w:tcW w:w="6803" w:type="dxa"/>
            <w:vAlign w:val="center"/>
          </w:tcPr>
          <w:p w:rsidR="008868FC" w:rsidRDefault="00EC178F">
            <w:pPr>
              <w:keepNext/>
              <w:ind w:firstLine="0"/>
              <w:jc w:val="left"/>
            </w:pPr>
            <w:r>
              <w:rPr>
                <w:sz w:val="24"/>
              </w:rPr>
              <w:t>перевести в черно-белый вариант: логотип не должен терять смысл</w:t>
            </w:r>
          </w:p>
        </w:tc>
      </w:tr>
      <w:tr w:rsidR="008868FC">
        <w:trPr>
          <w:cantSplit/>
          <w:jc w:val="center"/>
        </w:trPr>
        <w:tc>
          <w:tcPr>
            <w:tcW w:w="567" w:type="dxa"/>
            <w:vAlign w:val="center"/>
          </w:tcPr>
          <w:p w:rsidR="008868FC" w:rsidRDefault="00EC178F">
            <w:pPr>
              <w:keepNext/>
              <w:ind w:firstLine="0"/>
              <w:jc w:val="center"/>
            </w:pPr>
            <w:r>
              <w:rPr>
                <w:sz w:val="24"/>
              </w:rPr>
              <w:t>3</w:t>
            </w:r>
          </w:p>
        </w:tc>
        <w:tc>
          <w:tcPr>
            <w:tcW w:w="2268" w:type="dxa"/>
            <w:vAlign w:val="center"/>
          </w:tcPr>
          <w:p w:rsidR="008868FC" w:rsidRDefault="00EC178F">
            <w:pPr>
              <w:keepNext/>
              <w:ind w:firstLine="0"/>
              <w:jc w:val="left"/>
            </w:pPr>
            <w:r>
              <w:rPr>
                <w:sz w:val="24"/>
              </w:rPr>
              <w:t>Инверсия</w:t>
            </w:r>
          </w:p>
        </w:tc>
        <w:tc>
          <w:tcPr>
            <w:tcW w:w="6803" w:type="dxa"/>
            <w:vAlign w:val="center"/>
          </w:tcPr>
          <w:p w:rsidR="008868FC" w:rsidRDefault="00EC178F">
            <w:pPr>
              <w:keepNext/>
              <w:ind w:firstLine="0"/>
              <w:jc w:val="left"/>
            </w:pPr>
            <w:r>
              <w:rPr>
                <w:sz w:val="24"/>
              </w:rPr>
              <w:t>разместить белым на темном фоне</w:t>
            </w:r>
          </w:p>
        </w:tc>
      </w:tr>
      <w:tr w:rsidR="008868FC">
        <w:trPr>
          <w:cantSplit/>
          <w:jc w:val="center"/>
        </w:trPr>
        <w:tc>
          <w:tcPr>
            <w:tcW w:w="567" w:type="dxa"/>
            <w:vAlign w:val="center"/>
          </w:tcPr>
          <w:p w:rsidR="008868FC" w:rsidRDefault="00EC178F">
            <w:pPr>
              <w:keepNext/>
              <w:ind w:firstLine="0"/>
              <w:jc w:val="center"/>
            </w:pPr>
            <w:r>
              <w:rPr>
                <w:sz w:val="24"/>
              </w:rPr>
              <w:t>4</w:t>
            </w:r>
          </w:p>
        </w:tc>
        <w:tc>
          <w:tcPr>
            <w:tcW w:w="2268" w:type="dxa"/>
            <w:vAlign w:val="center"/>
          </w:tcPr>
          <w:p w:rsidR="008868FC" w:rsidRDefault="00EC178F">
            <w:pPr>
              <w:keepNext/>
              <w:ind w:firstLine="0"/>
              <w:jc w:val="left"/>
            </w:pPr>
            <w:r>
              <w:rPr>
                <w:sz w:val="24"/>
              </w:rPr>
              <w:t>Разные фоны</w:t>
            </w:r>
          </w:p>
        </w:tc>
        <w:tc>
          <w:tcPr>
            <w:tcW w:w="6803" w:type="dxa"/>
            <w:vAlign w:val="center"/>
          </w:tcPr>
          <w:p w:rsidR="008868FC" w:rsidRDefault="00EC178F">
            <w:pPr>
              <w:keepNext/>
              <w:ind w:firstLine="0"/>
              <w:jc w:val="left"/>
            </w:pPr>
            <w:r>
              <w:rPr>
                <w:sz w:val="24"/>
              </w:rPr>
              <w:t>проверить на фирменных цветах, на фотографии, на светлом и темном фоне</w:t>
            </w:r>
          </w:p>
        </w:tc>
      </w:tr>
      <w:tr w:rsidR="008868FC">
        <w:trPr>
          <w:cantSplit/>
          <w:jc w:val="center"/>
        </w:trPr>
        <w:tc>
          <w:tcPr>
            <w:tcW w:w="567" w:type="dxa"/>
            <w:vAlign w:val="center"/>
          </w:tcPr>
          <w:p w:rsidR="008868FC" w:rsidRDefault="00EC178F">
            <w:pPr>
              <w:keepNext/>
              <w:ind w:firstLine="0"/>
              <w:jc w:val="center"/>
            </w:pPr>
            <w:r>
              <w:rPr>
                <w:sz w:val="24"/>
              </w:rPr>
              <w:t>5</w:t>
            </w:r>
          </w:p>
        </w:tc>
        <w:tc>
          <w:tcPr>
            <w:tcW w:w="2268" w:type="dxa"/>
            <w:vAlign w:val="center"/>
          </w:tcPr>
          <w:p w:rsidR="008868FC" w:rsidRDefault="00EC178F">
            <w:pPr>
              <w:keepNext/>
              <w:ind w:firstLine="0"/>
              <w:jc w:val="left"/>
            </w:pPr>
            <w:r>
              <w:rPr>
                <w:sz w:val="24"/>
              </w:rPr>
              <w:t>«Тест 5 секунд»</w:t>
            </w:r>
          </w:p>
        </w:tc>
        <w:tc>
          <w:tcPr>
            <w:tcW w:w="6803" w:type="dxa"/>
            <w:vAlign w:val="center"/>
          </w:tcPr>
          <w:p w:rsidR="008868FC" w:rsidRDefault="00EC178F">
            <w:pPr>
              <w:keepNext/>
              <w:ind w:firstLine="0"/>
              <w:jc w:val="left"/>
            </w:pPr>
            <w:r>
              <w:rPr>
                <w:sz w:val="24"/>
              </w:rPr>
              <w:t>показать логотип 5–7 людям из целевой аудитории на 5 секунд и попросить описать, что они запомнили</w:t>
            </w:r>
          </w:p>
        </w:tc>
      </w:tr>
      <w:tr w:rsidR="008868FC">
        <w:trPr>
          <w:cantSplit/>
          <w:jc w:val="center"/>
        </w:trPr>
        <w:tc>
          <w:tcPr>
            <w:tcW w:w="567" w:type="dxa"/>
            <w:vAlign w:val="center"/>
          </w:tcPr>
          <w:p w:rsidR="008868FC" w:rsidRDefault="00EC178F">
            <w:pPr>
              <w:keepNext/>
              <w:ind w:firstLine="0"/>
              <w:jc w:val="center"/>
            </w:pPr>
            <w:r>
              <w:rPr>
                <w:sz w:val="24"/>
              </w:rPr>
              <w:t>6</w:t>
            </w:r>
          </w:p>
        </w:tc>
        <w:tc>
          <w:tcPr>
            <w:tcW w:w="2268" w:type="dxa"/>
            <w:vAlign w:val="center"/>
          </w:tcPr>
          <w:p w:rsidR="008868FC" w:rsidRDefault="00EC178F">
            <w:pPr>
              <w:keepNext/>
              <w:ind w:firstLine="0"/>
              <w:jc w:val="left"/>
            </w:pPr>
            <w:r>
              <w:rPr>
                <w:sz w:val="24"/>
              </w:rPr>
              <w:t>Отличимость</w:t>
            </w:r>
          </w:p>
        </w:tc>
        <w:tc>
          <w:tcPr>
            <w:tcW w:w="6803" w:type="dxa"/>
            <w:vAlign w:val="center"/>
          </w:tcPr>
          <w:p w:rsidR="008868FC" w:rsidRDefault="00EC178F">
            <w:pPr>
              <w:keepNext/>
              <w:ind w:firstLine="0"/>
              <w:jc w:val="left"/>
            </w:pPr>
            <w:r>
              <w:rPr>
                <w:sz w:val="24"/>
              </w:rPr>
              <w:t>поставить рядом с логотипами конкурентов: логотип не должен с ними путаться</w:t>
            </w:r>
          </w:p>
        </w:tc>
      </w:tr>
      <w:tr w:rsidR="008868FC">
        <w:trPr>
          <w:cantSplit/>
          <w:jc w:val="center"/>
        </w:trPr>
        <w:tc>
          <w:tcPr>
            <w:tcW w:w="567" w:type="dxa"/>
            <w:vAlign w:val="center"/>
          </w:tcPr>
          <w:p w:rsidR="008868FC" w:rsidRDefault="00EC178F">
            <w:pPr>
              <w:keepNext/>
              <w:ind w:firstLine="0"/>
              <w:jc w:val="center"/>
            </w:pPr>
            <w:r>
              <w:rPr>
                <w:sz w:val="24"/>
              </w:rPr>
              <w:t>7</w:t>
            </w:r>
          </w:p>
        </w:tc>
        <w:tc>
          <w:tcPr>
            <w:tcW w:w="2268" w:type="dxa"/>
            <w:vAlign w:val="center"/>
          </w:tcPr>
          <w:p w:rsidR="008868FC" w:rsidRDefault="00EC178F">
            <w:pPr>
              <w:keepNext/>
              <w:ind w:firstLine="0"/>
              <w:jc w:val="left"/>
            </w:pPr>
            <w:r>
              <w:rPr>
                <w:sz w:val="24"/>
              </w:rPr>
              <w:t>Воспроизводимость</w:t>
            </w:r>
          </w:p>
        </w:tc>
        <w:tc>
          <w:tcPr>
            <w:tcW w:w="6803" w:type="dxa"/>
            <w:vAlign w:val="center"/>
          </w:tcPr>
          <w:p w:rsidR="008868FC" w:rsidRDefault="00EC178F">
            <w:pPr>
              <w:keepNext/>
              <w:ind w:firstLine="0"/>
              <w:jc w:val="left"/>
            </w:pPr>
            <w:r>
              <w:rPr>
                <w:sz w:val="24"/>
              </w:rPr>
              <w:t>проверить, можно ли выполнить логотип вышивкой, гравировкой, трафаретом, в одну краску</w:t>
            </w:r>
          </w:p>
        </w:tc>
      </w:tr>
      <w:tr w:rsidR="008868FC">
        <w:trPr>
          <w:cantSplit/>
          <w:jc w:val="center"/>
        </w:trPr>
        <w:tc>
          <w:tcPr>
            <w:tcW w:w="567" w:type="dxa"/>
            <w:vAlign w:val="center"/>
          </w:tcPr>
          <w:p w:rsidR="008868FC" w:rsidRDefault="00EC178F">
            <w:pPr>
              <w:ind w:firstLine="0"/>
              <w:jc w:val="center"/>
            </w:pPr>
            <w:r>
              <w:rPr>
                <w:sz w:val="24"/>
              </w:rPr>
              <w:t>8</w:t>
            </w:r>
          </w:p>
        </w:tc>
        <w:tc>
          <w:tcPr>
            <w:tcW w:w="2268" w:type="dxa"/>
            <w:vAlign w:val="center"/>
          </w:tcPr>
          <w:p w:rsidR="008868FC" w:rsidRDefault="00EC178F">
            <w:pPr>
              <w:ind w:firstLine="0"/>
              <w:jc w:val="left"/>
            </w:pPr>
            <w:r>
              <w:rPr>
                <w:sz w:val="24"/>
              </w:rPr>
              <w:t>Уникальность</w:t>
            </w:r>
          </w:p>
        </w:tc>
        <w:tc>
          <w:tcPr>
            <w:tcW w:w="6803" w:type="dxa"/>
            <w:vAlign w:val="center"/>
          </w:tcPr>
          <w:p w:rsidR="008868FC" w:rsidRDefault="00EC178F">
            <w:pPr>
              <w:ind w:firstLine="0"/>
              <w:jc w:val="left"/>
            </w:pPr>
            <w:r>
              <w:rPr>
                <w:sz w:val="24"/>
              </w:rPr>
              <w:t>проверить отсутствие похожих знаков поиском изображений и по открытым реестрам товарных знаков ФИПС (fips.ru)</w:t>
            </w:r>
          </w:p>
        </w:tc>
      </w:tr>
    </w:tbl>
    <w:p w:rsidR="008868FC" w:rsidRDefault="008868FC">
      <w:pPr>
        <w:spacing w:after="80" w:line="240" w:lineRule="auto"/>
        <w:ind w:firstLine="0"/>
      </w:pPr>
    </w:p>
    <w:p w:rsidR="008868FC" w:rsidRDefault="00EC178F">
      <w:r>
        <w:t>В брендбуке обязательно показывается недопустимое использование логотипа (рис. 11).</w:t>
      </w:r>
    </w:p>
    <w:p w:rsidR="008868FC" w:rsidRDefault="00EC178F">
      <w:pPr>
        <w:keepNext/>
        <w:spacing w:before="120" w:line="240" w:lineRule="auto"/>
        <w:ind w:firstLine="0"/>
        <w:jc w:val="center"/>
      </w:pPr>
      <w:r>
        <w:rPr>
          <w:noProof/>
        </w:rPr>
        <w:lastRenderedPageBreak/>
        <w:drawing>
          <wp:inline distT="0" distB="0" distL="0" distR="0">
            <wp:extent cx="5400000" cy="312598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misuse.png"/>
                    <pic:cNvPicPr/>
                  </pic:nvPicPr>
                  <pic:blipFill>
                    <a:blip r:embed="rId19"/>
                    <a:stretch>
                      <a:fillRect/>
                    </a:stretch>
                  </pic:blipFill>
                  <pic:spPr>
                    <a:xfrm>
                      <a:off x="0" y="0"/>
                      <a:ext cx="5400000" cy="3125986"/>
                    </a:xfrm>
                    <a:prstGeom prst="rect">
                      <a:avLst/>
                    </a:prstGeom>
                  </pic:spPr>
                </pic:pic>
              </a:graphicData>
            </a:graphic>
          </wp:inline>
        </w:drawing>
      </w:r>
    </w:p>
    <w:p w:rsidR="008868FC" w:rsidRDefault="00EC178F">
      <w:pPr>
        <w:spacing w:before="80" w:after="200"/>
        <w:ind w:firstLine="0"/>
        <w:jc w:val="center"/>
      </w:pPr>
      <w:r>
        <w:rPr>
          <w:sz w:val="26"/>
        </w:rPr>
        <w:t>Рисунок 11 – Примеры недопустимого использования логотипа</w:t>
      </w:r>
    </w:p>
    <w:p w:rsidR="008868FC" w:rsidRDefault="00EC178F">
      <w:pPr>
        <w:pStyle w:val="21"/>
      </w:pPr>
      <w:bookmarkStart w:id="17" w:name="_Toc00018"/>
      <w:r>
        <w:t>3.3. Брендбук (гайдлайн)</w:t>
      </w:r>
      <w:bookmarkEnd w:id="17"/>
    </w:p>
    <w:p w:rsidR="008868FC" w:rsidRDefault="00EC178F">
      <w:r>
        <w:t>Брендбук – руководство по использованию фирменного стиля, по которому любой дизайнер, типография или SMM-специалист сможет правильно применить стиль без участия автора. В курсовом проекте выполняется брендбук-гайдлайн объемом 12–20 страниц в альбомной ориентации формата А4 (для трека «Рекламная кампания» – гайдлайн кампании не менее 8 страниц). Обязательный состав брендбука приведен в таблице 5.</w:t>
      </w:r>
    </w:p>
    <w:p w:rsidR="008868FC" w:rsidRDefault="00EC178F">
      <w:pPr>
        <w:keepNext/>
        <w:spacing w:before="160" w:after="60"/>
        <w:ind w:firstLine="0"/>
        <w:jc w:val="left"/>
      </w:pPr>
      <w:r>
        <w:rPr>
          <w:sz w:val="26"/>
        </w:rPr>
        <w:lastRenderedPageBreak/>
        <w:t>Таблица 5 – Обязательный состав брендбука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567"/>
        <w:gridCol w:w="3288"/>
        <w:gridCol w:w="5782"/>
      </w:tblGrid>
      <w:tr w:rsidR="008868FC" w:rsidTr="00EC178F">
        <w:trPr>
          <w:cantSplit/>
          <w:tblHeader/>
          <w:jc w:val="center"/>
        </w:trPr>
        <w:tc>
          <w:tcPr>
            <w:tcW w:w="567" w:type="dxa"/>
            <w:shd w:val="clear" w:color="auto" w:fill="auto"/>
            <w:vAlign w:val="center"/>
          </w:tcPr>
          <w:p w:rsidR="008868FC" w:rsidRDefault="00EC178F">
            <w:pPr>
              <w:keepNext/>
              <w:ind w:firstLine="0"/>
              <w:jc w:val="center"/>
            </w:pPr>
            <w:r>
              <w:rPr>
                <w:b/>
                <w:sz w:val="24"/>
              </w:rPr>
              <w:t>№</w:t>
            </w:r>
          </w:p>
        </w:tc>
        <w:tc>
          <w:tcPr>
            <w:tcW w:w="3288" w:type="dxa"/>
            <w:shd w:val="clear" w:color="auto" w:fill="auto"/>
            <w:vAlign w:val="center"/>
          </w:tcPr>
          <w:p w:rsidR="008868FC" w:rsidRDefault="00EC178F">
            <w:pPr>
              <w:keepNext/>
              <w:ind w:firstLine="0"/>
              <w:jc w:val="center"/>
            </w:pPr>
            <w:r>
              <w:rPr>
                <w:b/>
                <w:sz w:val="24"/>
              </w:rPr>
              <w:t>Раздел брендбука</w:t>
            </w:r>
          </w:p>
        </w:tc>
        <w:tc>
          <w:tcPr>
            <w:tcW w:w="5783" w:type="dxa"/>
            <w:shd w:val="clear" w:color="auto" w:fill="auto"/>
            <w:vAlign w:val="center"/>
          </w:tcPr>
          <w:p w:rsidR="008868FC" w:rsidRDefault="00EC178F">
            <w:pPr>
              <w:keepNext/>
              <w:ind w:firstLine="0"/>
              <w:jc w:val="center"/>
            </w:pPr>
            <w:r>
              <w:rPr>
                <w:b/>
                <w:sz w:val="24"/>
              </w:rPr>
              <w:t>Содержание</w:t>
            </w:r>
          </w:p>
        </w:tc>
      </w:tr>
      <w:tr w:rsidR="008868FC">
        <w:trPr>
          <w:cantSplit/>
          <w:jc w:val="center"/>
        </w:trPr>
        <w:tc>
          <w:tcPr>
            <w:tcW w:w="567" w:type="dxa"/>
            <w:vAlign w:val="center"/>
          </w:tcPr>
          <w:p w:rsidR="008868FC" w:rsidRDefault="00EC178F">
            <w:pPr>
              <w:keepNext/>
              <w:ind w:firstLine="0"/>
              <w:jc w:val="center"/>
            </w:pPr>
            <w:r>
              <w:rPr>
                <w:sz w:val="24"/>
              </w:rPr>
              <w:t>1</w:t>
            </w:r>
          </w:p>
        </w:tc>
        <w:tc>
          <w:tcPr>
            <w:tcW w:w="3288" w:type="dxa"/>
            <w:vAlign w:val="center"/>
          </w:tcPr>
          <w:p w:rsidR="008868FC" w:rsidRDefault="00EC178F">
            <w:pPr>
              <w:keepNext/>
              <w:ind w:firstLine="0"/>
              <w:jc w:val="left"/>
            </w:pPr>
            <w:r>
              <w:rPr>
                <w:sz w:val="24"/>
              </w:rPr>
              <w:t>Обложка и содержание</w:t>
            </w:r>
          </w:p>
        </w:tc>
        <w:tc>
          <w:tcPr>
            <w:tcW w:w="5783" w:type="dxa"/>
            <w:vAlign w:val="center"/>
          </w:tcPr>
          <w:p w:rsidR="008868FC" w:rsidRDefault="00EC178F">
            <w:pPr>
              <w:keepNext/>
              <w:ind w:firstLine="0"/>
              <w:jc w:val="left"/>
            </w:pPr>
            <w:r>
              <w:rPr>
                <w:sz w:val="24"/>
              </w:rPr>
              <w:t>логотип, название бренда, год</w:t>
            </w:r>
          </w:p>
        </w:tc>
      </w:tr>
      <w:tr w:rsidR="008868FC">
        <w:trPr>
          <w:cantSplit/>
          <w:jc w:val="center"/>
        </w:trPr>
        <w:tc>
          <w:tcPr>
            <w:tcW w:w="567" w:type="dxa"/>
            <w:vAlign w:val="center"/>
          </w:tcPr>
          <w:p w:rsidR="008868FC" w:rsidRDefault="00EC178F">
            <w:pPr>
              <w:keepNext/>
              <w:ind w:firstLine="0"/>
              <w:jc w:val="center"/>
            </w:pPr>
            <w:r>
              <w:rPr>
                <w:sz w:val="24"/>
              </w:rPr>
              <w:t>2</w:t>
            </w:r>
          </w:p>
        </w:tc>
        <w:tc>
          <w:tcPr>
            <w:tcW w:w="3288" w:type="dxa"/>
            <w:vAlign w:val="center"/>
          </w:tcPr>
          <w:p w:rsidR="008868FC" w:rsidRDefault="00EC178F">
            <w:pPr>
              <w:keepNext/>
              <w:ind w:firstLine="0"/>
              <w:jc w:val="left"/>
            </w:pPr>
            <w:r>
              <w:rPr>
                <w:sz w:val="24"/>
              </w:rPr>
              <w:t>Платформа бренда</w:t>
            </w:r>
          </w:p>
        </w:tc>
        <w:tc>
          <w:tcPr>
            <w:tcW w:w="5783" w:type="dxa"/>
            <w:vAlign w:val="center"/>
          </w:tcPr>
          <w:p w:rsidR="008868FC" w:rsidRDefault="00EC178F">
            <w:pPr>
              <w:keepNext/>
              <w:ind w:firstLine="0"/>
              <w:jc w:val="left"/>
            </w:pPr>
            <w:r>
              <w:rPr>
                <w:sz w:val="24"/>
              </w:rPr>
              <w:t>миссия, ценности, позиционирование, характер, тон коммуникации</w:t>
            </w:r>
          </w:p>
        </w:tc>
      </w:tr>
      <w:tr w:rsidR="008868FC">
        <w:trPr>
          <w:cantSplit/>
          <w:jc w:val="center"/>
        </w:trPr>
        <w:tc>
          <w:tcPr>
            <w:tcW w:w="567" w:type="dxa"/>
            <w:vAlign w:val="center"/>
          </w:tcPr>
          <w:p w:rsidR="008868FC" w:rsidRDefault="00EC178F">
            <w:pPr>
              <w:keepNext/>
              <w:ind w:firstLine="0"/>
              <w:jc w:val="center"/>
            </w:pPr>
            <w:r>
              <w:rPr>
                <w:sz w:val="24"/>
              </w:rPr>
              <w:t>3</w:t>
            </w:r>
          </w:p>
        </w:tc>
        <w:tc>
          <w:tcPr>
            <w:tcW w:w="3288" w:type="dxa"/>
            <w:vAlign w:val="center"/>
          </w:tcPr>
          <w:p w:rsidR="008868FC" w:rsidRDefault="00EC178F">
            <w:pPr>
              <w:keepNext/>
              <w:ind w:firstLine="0"/>
              <w:jc w:val="left"/>
            </w:pPr>
            <w:r>
              <w:rPr>
                <w:sz w:val="24"/>
              </w:rPr>
              <w:t>Логотип</w:t>
            </w:r>
          </w:p>
        </w:tc>
        <w:tc>
          <w:tcPr>
            <w:tcW w:w="5783" w:type="dxa"/>
            <w:vAlign w:val="center"/>
          </w:tcPr>
          <w:p w:rsidR="008868FC" w:rsidRDefault="00EC178F">
            <w:pPr>
              <w:keepNext/>
              <w:ind w:firstLine="0"/>
              <w:jc w:val="left"/>
            </w:pPr>
            <w:r>
              <w:rPr>
                <w:sz w:val="24"/>
              </w:rPr>
              <w:t>основная версия, идея знака, конструкция на модульной сетке</w:t>
            </w:r>
          </w:p>
        </w:tc>
      </w:tr>
      <w:tr w:rsidR="008868FC">
        <w:trPr>
          <w:cantSplit/>
          <w:jc w:val="center"/>
        </w:trPr>
        <w:tc>
          <w:tcPr>
            <w:tcW w:w="567" w:type="dxa"/>
            <w:vAlign w:val="center"/>
          </w:tcPr>
          <w:p w:rsidR="008868FC" w:rsidRDefault="00EC178F">
            <w:pPr>
              <w:keepNext/>
              <w:ind w:firstLine="0"/>
              <w:jc w:val="center"/>
            </w:pPr>
            <w:r>
              <w:rPr>
                <w:sz w:val="24"/>
              </w:rPr>
              <w:t>4</w:t>
            </w:r>
          </w:p>
        </w:tc>
        <w:tc>
          <w:tcPr>
            <w:tcW w:w="3288" w:type="dxa"/>
            <w:vAlign w:val="center"/>
          </w:tcPr>
          <w:p w:rsidR="008868FC" w:rsidRDefault="00EC178F">
            <w:pPr>
              <w:keepNext/>
              <w:ind w:firstLine="0"/>
              <w:jc w:val="left"/>
            </w:pPr>
            <w:r>
              <w:rPr>
                <w:sz w:val="24"/>
              </w:rPr>
              <w:t>Охранное поле и минимальный размер</w:t>
            </w:r>
          </w:p>
        </w:tc>
        <w:tc>
          <w:tcPr>
            <w:tcW w:w="5783" w:type="dxa"/>
            <w:vAlign w:val="center"/>
          </w:tcPr>
          <w:p w:rsidR="008868FC" w:rsidRDefault="00EC178F">
            <w:pPr>
              <w:keepNext/>
              <w:ind w:firstLine="0"/>
              <w:jc w:val="left"/>
            </w:pPr>
            <w:r>
              <w:rPr>
                <w:sz w:val="24"/>
              </w:rPr>
              <w:t>схема с размерами</w:t>
            </w:r>
          </w:p>
        </w:tc>
      </w:tr>
      <w:tr w:rsidR="008868FC">
        <w:trPr>
          <w:cantSplit/>
          <w:jc w:val="center"/>
        </w:trPr>
        <w:tc>
          <w:tcPr>
            <w:tcW w:w="567" w:type="dxa"/>
            <w:vAlign w:val="center"/>
          </w:tcPr>
          <w:p w:rsidR="008868FC" w:rsidRDefault="00EC178F">
            <w:pPr>
              <w:keepNext/>
              <w:ind w:firstLine="0"/>
              <w:jc w:val="center"/>
            </w:pPr>
            <w:r>
              <w:rPr>
                <w:sz w:val="24"/>
              </w:rPr>
              <w:t>5</w:t>
            </w:r>
          </w:p>
        </w:tc>
        <w:tc>
          <w:tcPr>
            <w:tcW w:w="3288" w:type="dxa"/>
            <w:vAlign w:val="center"/>
          </w:tcPr>
          <w:p w:rsidR="008868FC" w:rsidRDefault="00EC178F">
            <w:pPr>
              <w:keepNext/>
              <w:ind w:firstLine="0"/>
              <w:jc w:val="left"/>
            </w:pPr>
            <w:r>
              <w:rPr>
                <w:sz w:val="24"/>
              </w:rPr>
              <w:t>Версии логотипа</w:t>
            </w:r>
          </w:p>
        </w:tc>
        <w:tc>
          <w:tcPr>
            <w:tcW w:w="5783" w:type="dxa"/>
            <w:vAlign w:val="center"/>
          </w:tcPr>
          <w:p w:rsidR="008868FC" w:rsidRDefault="00EC178F">
            <w:pPr>
              <w:keepNext/>
              <w:ind w:firstLine="0"/>
              <w:jc w:val="left"/>
            </w:pPr>
            <w:r>
              <w:rPr>
                <w:sz w:val="24"/>
              </w:rPr>
              <w:t>горизонтальная, знак, монохромная, инверсия</w:t>
            </w:r>
          </w:p>
        </w:tc>
      </w:tr>
      <w:tr w:rsidR="008868FC">
        <w:trPr>
          <w:cantSplit/>
          <w:jc w:val="center"/>
        </w:trPr>
        <w:tc>
          <w:tcPr>
            <w:tcW w:w="567" w:type="dxa"/>
            <w:vAlign w:val="center"/>
          </w:tcPr>
          <w:p w:rsidR="008868FC" w:rsidRDefault="00EC178F">
            <w:pPr>
              <w:keepNext/>
              <w:ind w:firstLine="0"/>
              <w:jc w:val="center"/>
            </w:pPr>
            <w:r>
              <w:rPr>
                <w:sz w:val="24"/>
              </w:rPr>
              <w:t>6</w:t>
            </w:r>
          </w:p>
        </w:tc>
        <w:tc>
          <w:tcPr>
            <w:tcW w:w="3288" w:type="dxa"/>
            <w:vAlign w:val="center"/>
          </w:tcPr>
          <w:p w:rsidR="008868FC" w:rsidRDefault="00EC178F">
            <w:pPr>
              <w:keepNext/>
              <w:ind w:firstLine="0"/>
              <w:jc w:val="left"/>
            </w:pPr>
            <w:r>
              <w:rPr>
                <w:sz w:val="24"/>
              </w:rPr>
              <w:t>Недопустимое использование</w:t>
            </w:r>
          </w:p>
        </w:tc>
        <w:tc>
          <w:tcPr>
            <w:tcW w:w="5783" w:type="dxa"/>
            <w:vAlign w:val="center"/>
          </w:tcPr>
          <w:p w:rsidR="008868FC" w:rsidRDefault="00EC178F">
            <w:pPr>
              <w:keepNext/>
              <w:ind w:firstLine="0"/>
              <w:jc w:val="left"/>
            </w:pPr>
            <w:r>
              <w:rPr>
                <w:sz w:val="24"/>
              </w:rPr>
              <w:t>не менее 6 примеров</w:t>
            </w:r>
          </w:p>
        </w:tc>
      </w:tr>
      <w:tr w:rsidR="008868FC">
        <w:trPr>
          <w:cantSplit/>
          <w:jc w:val="center"/>
        </w:trPr>
        <w:tc>
          <w:tcPr>
            <w:tcW w:w="567" w:type="dxa"/>
            <w:vAlign w:val="center"/>
          </w:tcPr>
          <w:p w:rsidR="008868FC" w:rsidRDefault="00EC178F">
            <w:pPr>
              <w:keepNext/>
              <w:ind w:firstLine="0"/>
              <w:jc w:val="center"/>
            </w:pPr>
            <w:r>
              <w:rPr>
                <w:sz w:val="24"/>
              </w:rPr>
              <w:t>7</w:t>
            </w:r>
          </w:p>
        </w:tc>
        <w:tc>
          <w:tcPr>
            <w:tcW w:w="3288" w:type="dxa"/>
            <w:vAlign w:val="center"/>
          </w:tcPr>
          <w:p w:rsidR="008868FC" w:rsidRDefault="00EC178F">
            <w:pPr>
              <w:keepNext/>
              <w:ind w:firstLine="0"/>
              <w:jc w:val="left"/>
            </w:pPr>
            <w:r>
              <w:rPr>
                <w:sz w:val="24"/>
              </w:rPr>
              <w:t>Фирменные цвета</w:t>
            </w:r>
          </w:p>
        </w:tc>
        <w:tc>
          <w:tcPr>
            <w:tcW w:w="5783" w:type="dxa"/>
            <w:vAlign w:val="center"/>
          </w:tcPr>
          <w:p w:rsidR="008868FC" w:rsidRDefault="00EC178F">
            <w:pPr>
              <w:keepNext/>
              <w:ind w:firstLine="0"/>
              <w:jc w:val="left"/>
            </w:pPr>
            <w:r>
              <w:rPr>
                <w:sz w:val="24"/>
              </w:rPr>
              <w:t>значения CMYK, RGB, HEX (при необходимости – Pantone), пропорции цветов</w:t>
            </w:r>
          </w:p>
        </w:tc>
      </w:tr>
      <w:tr w:rsidR="008868FC">
        <w:trPr>
          <w:cantSplit/>
          <w:jc w:val="center"/>
        </w:trPr>
        <w:tc>
          <w:tcPr>
            <w:tcW w:w="567" w:type="dxa"/>
            <w:vAlign w:val="center"/>
          </w:tcPr>
          <w:p w:rsidR="008868FC" w:rsidRDefault="00EC178F">
            <w:pPr>
              <w:keepNext/>
              <w:ind w:firstLine="0"/>
              <w:jc w:val="center"/>
            </w:pPr>
            <w:r>
              <w:rPr>
                <w:sz w:val="24"/>
              </w:rPr>
              <w:t>8</w:t>
            </w:r>
          </w:p>
        </w:tc>
        <w:tc>
          <w:tcPr>
            <w:tcW w:w="3288" w:type="dxa"/>
            <w:vAlign w:val="center"/>
          </w:tcPr>
          <w:p w:rsidR="008868FC" w:rsidRDefault="00EC178F">
            <w:pPr>
              <w:keepNext/>
              <w:ind w:firstLine="0"/>
              <w:jc w:val="left"/>
            </w:pPr>
            <w:r>
              <w:rPr>
                <w:sz w:val="24"/>
              </w:rPr>
              <w:t>Фирменные шрифты</w:t>
            </w:r>
          </w:p>
        </w:tc>
        <w:tc>
          <w:tcPr>
            <w:tcW w:w="5783" w:type="dxa"/>
            <w:vAlign w:val="center"/>
          </w:tcPr>
          <w:p w:rsidR="008868FC" w:rsidRDefault="00EC178F">
            <w:pPr>
              <w:keepNext/>
              <w:ind w:firstLine="0"/>
              <w:jc w:val="left"/>
            </w:pPr>
            <w:r>
              <w:rPr>
                <w:sz w:val="24"/>
              </w:rPr>
              <w:t>заголовочный и текстовый, кегли, примеры набора</w:t>
            </w:r>
          </w:p>
        </w:tc>
      </w:tr>
      <w:tr w:rsidR="008868FC">
        <w:trPr>
          <w:cantSplit/>
          <w:jc w:val="center"/>
        </w:trPr>
        <w:tc>
          <w:tcPr>
            <w:tcW w:w="567" w:type="dxa"/>
            <w:vAlign w:val="center"/>
          </w:tcPr>
          <w:p w:rsidR="008868FC" w:rsidRDefault="00EC178F">
            <w:pPr>
              <w:keepNext/>
              <w:ind w:firstLine="0"/>
              <w:jc w:val="center"/>
            </w:pPr>
            <w:r>
              <w:rPr>
                <w:sz w:val="24"/>
              </w:rPr>
              <w:t>9</w:t>
            </w:r>
          </w:p>
        </w:tc>
        <w:tc>
          <w:tcPr>
            <w:tcW w:w="3288" w:type="dxa"/>
            <w:vAlign w:val="center"/>
          </w:tcPr>
          <w:p w:rsidR="008868FC" w:rsidRDefault="00EC178F">
            <w:pPr>
              <w:keepNext/>
              <w:ind w:firstLine="0"/>
              <w:jc w:val="left"/>
            </w:pPr>
            <w:r>
              <w:rPr>
                <w:sz w:val="24"/>
              </w:rPr>
              <w:t>Графические элементы</w:t>
            </w:r>
          </w:p>
        </w:tc>
        <w:tc>
          <w:tcPr>
            <w:tcW w:w="5783" w:type="dxa"/>
            <w:vAlign w:val="center"/>
          </w:tcPr>
          <w:p w:rsidR="008868FC" w:rsidRDefault="00EC178F">
            <w:pPr>
              <w:keepNext/>
              <w:ind w:firstLine="0"/>
              <w:jc w:val="left"/>
            </w:pPr>
            <w:r>
              <w:rPr>
                <w:sz w:val="24"/>
              </w:rPr>
              <w:t>паттерн, иконки, стиль фотографий и иллюстраций</w:t>
            </w:r>
          </w:p>
        </w:tc>
      </w:tr>
      <w:tr w:rsidR="008868FC">
        <w:trPr>
          <w:cantSplit/>
          <w:jc w:val="center"/>
        </w:trPr>
        <w:tc>
          <w:tcPr>
            <w:tcW w:w="567" w:type="dxa"/>
            <w:vAlign w:val="center"/>
          </w:tcPr>
          <w:p w:rsidR="008868FC" w:rsidRDefault="00EC178F">
            <w:pPr>
              <w:keepNext/>
              <w:ind w:firstLine="0"/>
              <w:jc w:val="center"/>
            </w:pPr>
            <w:r>
              <w:rPr>
                <w:sz w:val="24"/>
              </w:rPr>
              <w:t>10</w:t>
            </w:r>
          </w:p>
        </w:tc>
        <w:tc>
          <w:tcPr>
            <w:tcW w:w="3288" w:type="dxa"/>
            <w:vAlign w:val="center"/>
          </w:tcPr>
          <w:p w:rsidR="008868FC" w:rsidRDefault="00EC178F">
            <w:pPr>
              <w:keepNext/>
              <w:ind w:firstLine="0"/>
              <w:jc w:val="left"/>
            </w:pPr>
            <w:r>
              <w:rPr>
                <w:sz w:val="24"/>
              </w:rPr>
              <w:t>Модульная сетка и правила компоновки</w:t>
            </w:r>
          </w:p>
        </w:tc>
        <w:tc>
          <w:tcPr>
            <w:tcW w:w="5783" w:type="dxa"/>
            <w:vAlign w:val="center"/>
          </w:tcPr>
          <w:p w:rsidR="008868FC" w:rsidRDefault="00EC178F">
            <w:pPr>
              <w:keepNext/>
              <w:ind w:firstLine="0"/>
              <w:jc w:val="left"/>
            </w:pPr>
            <w:r>
              <w:rPr>
                <w:sz w:val="24"/>
              </w:rPr>
              <w:t>принципы размещения логотипа и текста на носителях</w:t>
            </w:r>
          </w:p>
        </w:tc>
      </w:tr>
      <w:tr w:rsidR="008868FC">
        <w:trPr>
          <w:cantSplit/>
          <w:jc w:val="center"/>
        </w:trPr>
        <w:tc>
          <w:tcPr>
            <w:tcW w:w="567" w:type="dxa"/>
            <w:vAlign w:val="center"/>
          </w:tcPr>
          <w:p w:rsidR="008868FC" w:rsidRDefault="00EC178F">
            <w:pPr>
              <w:keepNext/>
              <w:ind w:firstLine="0"/>
              <w:jc w:val="center"/>
            </w:pPr>
            <w:r>
              <w:rPr>
                <w:sz w:val="24"/>
              </w:rPr>
              <w:t>11</w:t>
            </w:r>
          </w:p>
        </w:tc>
        <w:tc>
          <w:tcPr>
            <w:tcW w:w="3288" w:type="dxa"/>
            <w:vAlign w:val="center"/>
          </w:tcPr>
          <w:p w:rsidR="008868FC" w:rsidRDefault="00EC178F">
            <w:pPr>
              <w:keepNext/>
              <w:ind w:firstLine="0"/>
              <w:jc w:val="left"/>
            </w:pPr>
            <w:r>
              <w:rPr>
                <w:sz w:val="24"/>
              </w:rPr>
              <w:t>Деловая документация</w:t>
            </w:r>
          </w:p>
        </w:tc>
        <w:tc>
          <w:tcPr>
            <w:tcW w:w="5783" w:type="dxa"/>
            <w:vAlign w:val="center"/>
          </w:tcPr>
          <w:p w:rsidR="008868FC" w:rsidRDefault="00EC178F">
            <w:pPr>
              <w:keepNext/>
              <w:ind w:firstLine="0"/>
              <w:jc w:val="left"/>
            </w:pPr>
            <w:r>
              <w:rPr>
                <w:sz w:val="24"/>
              </w:rPr>
              <w:t>визитка, бланк, конверт, подпись электронного письма</w:t>
            </w:r>
          </w:p>
        </w:tc>
      </w:tr>
      <w:tr w:rsidR="008868FC">
        <w:trPr>
          <w:cantSplit/>
          <w:jc w:val="center"/>
        </w:trPr>
        <w:tc>
          <w:tcPr>
            <w:tcW w:w="567" w:type="dxa"/>
            <w:vAlign w:val="center"/>
          </w:tcPr>
          <w:p w:rsidR="008868FC" w:rsidRDefault="00EC178F">
            <w:pPr>
              <w:ind w:firstLine="0"/>
              <w:jc w:val="center"/>
            </w:pPr>
            <w:r>
              <w:rPr>
                <w:sz w:val="24"/>
              </w:rPr>
              <w:t>12</w:t>
            </w:r>
          </w:p>
        </w:tc>
        <w:tc>
          <w:tcPr>
            <w:tcW w:w="3288" w:type="dxa"/>
            <w:vAlign w:val="center"/>
          </w:tcPr>
          <w:p w:rsidR="008868FC" w:rsidRDefault="00EC178F">
            <w:pPr>
              <w:ind w:firstLine="0"/>
              <w:jc w:val="left"/>
            </w:pPr>
            <w:r>
              <w:rPr>
                <w:sz w:val="24"/>
              </w:rPr>
              <w:t>Рекламные и digital-носители</w:t>
            </w:r>
          </w:p>
        </w:tc>
        <w:tc>
          <w:tcPr>
            <w:tcW w:w="5783" w:type="dxa"/>
            <w:vAlign w:val="center"/>
          </w:tcPr>
          <w:p w:rsidR="008868FC" w:rsidRDefault="00EC178F">
            <w:pPr>
              <w:ind w:firstLine="0"/>
              <w:jc w:val="left"/>
            </w:pPr>
            <w:r>
              <w:rPr>
                <w:sz w:val="24"/>
              </w:rPr>
              <w:t>наружная реклама, полиграфия, социальные сети, сувенирная продукция</w:t>
            </w:r>
          </w:p>
        </w:tc>
      </w:tr>
    </w:tbl>
    <w:p w:rsidR="008868FC" w:rsidRDefault="008868FC">
      <w:pPr>
        <w:spacing w:after="80" w:line="240" w:lineRule="auto"/>
        <w:ind w:firstLine="0"/>
      </w:pPr>
    </w:p>
    <w:p w:rsidR="00EC178F" w:rsidRDefault="00EC178F">
      <w:pPr>
        <w:spacing w:after="80" w:line="240" w:lineRule="auto"/>
        <w:ind w:firstLine="0"/>
      </w:pPr>
      <w:r>
        <w:rPr>
          <w:noProof/>
        </w:rPr>
        <w:drawing>
          <wp:inline distT="0" distB="0" distL="0" distR="0" wp14:anchorId="688831C8" wp14:editId="65FC6ABE">
            <wp:extent cx="6120130" cy="244729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2447290"/>
                    </a:xfrm>
                    <a:prstGeom prst="rect">
                      <a:avLst/>
                    </a:prstGeom>
                  </pic:spPr>
                </pic:pic>
              </a:graphicData>
            </a:graphic>
          </wp:inline>
        </w:drawing>
      </w:r>
    </w:p>
    <w:p w:rsidR="008868FC" w:rsidRDefault="00EC178F">
      <w:pPr>
        <w:spacing w:before="80" w:after="200"/>
        <w:ind w:firstLine="0"/>
        <w:jc w:val="center"/>
      </w:pPr>
      <w:r>
        <w:rPr>
          <w:sz w:val="26"/>
        </w:rPr>
        <w:t>Рисунок 12 – Примеры страниц брендбука</w:t>
      </w:r>
    </w:p>
    <w:p w:rsidR="008868FC" w:rsidRDefault="00EC178F">
      <w:r>
        <w:t>Примеры страниц брендбука приведены на рисунке 12.</w:t>
      </w:r>
    </w:p>
    <w:p w:rsidR="008868FC" w:rsidRDefault="00EC178F">
      <w:pPr>
        <w:pStyle w:val="21"/>
      </w:pPr>
      <w:bookmarkStart w:id="18" w:name="_Toc00019"/>
      <w:r>
        <w:t>3.4. Носители и рекламная кампания</w:t>
      </w:r>
      <w:bookmarkEnd w:id="18"/>
    </w:p>
    <w:p w:rsidR="008868FC" w:rsidRDefault="00EC178F">
      <w:r>
        <w:t>Количество носителей определяется треком (табл. 2), но не менее восьми. Носители подбираются так, чтобы показать стиль в разных средах: печать, наружная реклама, упаковка и предметная среда, digital. Для каждого носителя указывается формат и размеры.</w:t>
      </w:r>
    </w:p>
    <w:p w:rsidR="008868FC" w:rsidRDefault="00EC178F">
      <w:r>
        <w:lastRenderedPageBreak/>
        <w:t>Ключевой визуал – главное изображение кампании, в котором соединены идея, слоган и фирменный стиль. Ключевой визуал адаптируется под разные форматы: вертикальный и горизонтальный плакат, билборд 6 × 3 м, баннер, пост и сторис в социальных сетях и т.д. Примеры носителей и адаптаций приведены на рисунках 13 и 14.</w:t>
      </w:r>
    </w:p>
    <w:p w:rsidR="00C743D2" w:rsidRDefault="00C743D2"/>
    <w:p w:rsidR="00C743D2" w:rsidRDefault="00C743D2" w:rsidP="00C743D2">
      <w:pPr>
        <w:ind w:firstLine="0"/>
      </w:pPr>
      <w:r>
        <w:rPr>
          <w:noProof/>
        </w:rPr>
        <w:drawing>
          <wp:inline distT="0" distB="0" distL="0" distR="0" wp14:anchorId="1E908865" wp14:editId="49D9444A">
            <wp:extent cx="6120130" cy="40798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4079875"/>
                    </a:xfrm>
                    <a:prstGeom prst="rect">
                      <a:avLst/>
                    </a:prstGeom>
                  </pic:spPr>
                </pic:pic>
              </a:graphicData>
            </a:graphic>
          </wp:inline>
        </w:drawing>
      </w:r>
    </w:p>
    <w:p w:rsidR="00C743D2" w:rsidRDefault="00C743D2">
      <w:pPr>
        <w:spacing w:before="80" w:after="200"/>
        <w:ind w:firstLine="0"/>
        <w:jc w:val="center"/>
        <w:rPr>
          <w:sz w:val="26"/>
        </w:rPr>
      </w:pPr>
    </w:p>
    <w:p w:rsidR="008868FC" w:rsidRDefault="00EC178F">
      <w:pPr>
        <w:spacing w:before="80" w:after="200"/>
        <w:ind w:firstLine="0"/>
        <w:jc w:val="center"/>
        <w:rPr>
          <w:sz w:val="26"/>
        </w:rPr>
      </w:pPr>
      <w:r>
        <w:rPr>
          <w:sz w:val="26"/>
        </w:rPr>
        <w:t>Рисунок 13 – Носители фирменного стиля</w:t>
      </w:r>
    </w:p>
    <w:p w:rsidR="00C743D2" w:rsidRDefault="00C743D2">
      <w:pPr>
        <w:spacing w:before="80" w:after="200"/>
        <w:ind w:firstLine="0"/>
        <w:jc w:val="center"/>
      </w:pPr>
      <w:r>
        <w:rPr>
          <w:noProof/>
        </w:rPr>
        <w:lastRenderedPageBreak/>
        <w:drawing>
          <wp:inline distT="0" distB="0" distL="0" distR="0" wp14:anchorId="74B3BEB1" wp14:editId="0B1C8844">
            <wp:extent cx="5978198" cy="3985260"/>
            <wp:effectExtent l="0" t="0" r="381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10322" cy="4006675"/>
                    </a:xfrm>
                    <a:prstGeom prst="rect">
                      <a:avLst/>
                    </a:prstGeom>
                  </pic:spPr>
                </pic:pic>
              </a:graphicData>
            </a:graphic>
          </wp:inline>
        </w:drawing>
      </w:r>
    </w:p>
    <w:p w:rsidR="008868FC" w:rsidRDefault="00EC178F">
      <w:pPr>
        <w:spacing w:before="80" w:after="200"/>
        <w:ind w:firstLine="0"/>
        <w:jc w:val="center"/>
      </w:pPr>
      <w:r>
        <w:rPr>
          <w:sz w:val="26"/>
        </w:rPr>
        <w:t>Рисунок 14 – Ключевой визуал и его адаптации на носителях</w:t>
      </w:r>
    </w:p>
    <w:tbl>
      <w:tblPr>
        <w:tblStyle w:val="aff0"/>
        <w:tblW w:w="9354" w:type="dxa"/>
        <w:jc w:val="center"/>
        <w:tblLayout w:type="fixed"/>
        <w:tblCellMar>
          <w:top w:w="20" w:type="dxa"/>
          <w:left w:w="85" w:type="dxa"/>
          <w:bottom w:w="20" w:type="dxa"/>
          <w:right w:w="85" w:type="dxa"/>
        </w:tblCellMar>
        <w:tblLook w:val="04A0" w:firstRow="1" w:lastRow="0" w:firstColumn="1" w:lastColumn="0" w:noHBand="0" w:noVBand="1"/>
      </w:tblPr>
      <w:tblGrid>
        <w:gridCol w:w="9354"/>
      </w:tblGrid>
      <w:tr w:rsidR="008868FC">
        <w:trPr>
          <w:cantSplit/>
          <w:jc w:val="center"/>
        </w:trPr>
        <w:tc>
          <w:tcPr>
            <w:tcW w:w="9354" w:type="dxa"/>
            <w:tcBorders>
              <w:top w:val="nil"/>
              <w:left w:val="single" w:sz="36" w:space="0" w:color="7A2E3A"/>
              <w:bottom w:val="nil"/>
              <w:right w:val="nil"/>
            </w:tcBorders>
            <w:shd w:val="clear" w:color="auto" w:fill="FBF2F3"/>
            <w:vAlign w:val="center"/>
          </w:tcPr>
          <w:p w:rsidR="008868FC" w:rsidRDefault="00EC178F">
            <w:pPr>
              <w:spacing w:before="60" w:after="60" w:line="264" w:lineRule="auto"/>
              <w:ind w:left="113" w:firstLine="0"/>
            </w:pPr>
            <w:r>
              <w:rPr>
                <w:b/>
                <w:color w:val="7A2E3A"/>
                <w:sz w:val="25"/>
              </w:rPr>
              <w:t xml:space="preserve">Типичная ошибка. </w:t>
            </w:r>
            <w:r>
              <w:rPr>
                <w:sz w:val="25"/>
              </w:rPr>
              <w:t>Носители «живут своей жизнью»: на визитке один шрифт, на вывеске другой, в соцсетях третий цвет. Проверьте, что все носители собраны из одних констант: логотип, палитра, шрифты, графические элементы, сетка.</w:t>
            </w:r>
          </w:p>
        </w:tc>
      </w:tr>
    </w:tbl>
    <w:p w:rsidR="008868FC" w:rsidRDefault="008868FC">
      <w:pPr>
        <w:spacing w:after="80" w:line="240" w:lineRule="auto"/>
        <w:ind w:firstLine="0"/>
      </w:pPr>
    </w:p>
    <w:p w:rsidR="008868FC" w:rsidRDefault="00EC178F">
      <w:pPr>
        <w:pStyle w:val="21"/>
      </w:pPr>
      <w:bookmarkStart w:id="19" w:name="_Toc00020"/>
      <w:r>
        <w:t>3.5. Демонстрационный планшет 80 × 120 см</w:t>
      </w:r>
      <w:bookmarkEnd w:id="19"/>
    </w:p>
    <w:p w:rsidR="008868FC" w:rsidRDefault="00EC178F">
      <w:pPr>
        <w:keepNext/>
      </w:pPr>
      <w:r>
        <w:t>Демонстрационный планшет – обязательная часть курсового проекта. Он представляет весь проект в одной композиции и используется на защите, выставках и в портфолио. Требования к планшету:</w:t>
      </w:r>
    </w:p>
    <w:p w:rsidR="008868FC" w:rsidRDefault="00EC178F">
      <w:r>
        <w:t>– размер – 800 × 1200 мм, ориентация вертикальная (горизонтальная – по согласованию с руководителем);</w:t>
      </w:r>
    </w:p>
    <w:p w:rsidR="008868FC" w:rsidRDefault="00EC178F">
      <w:r>
        <w:t>– основа – жесткая: пенокартон толщиной 5–10 мм, ПВХ-панель 3–5 мм или композитная панель; изображение печатается широкоформатной печатью на самоклеящейся пленке или фотобумаге и наклеивается на основу;</w:t>
      </w:r>
    </w:p>
    <w:p w:rsidR="008868FC" w:rsidRDefault="00EC178F">
      <w:r>
        <w:t>– поля безопасности – не менее 40 мм: в них не размещается значимая информация;</w:t>
      </w:r>
    </w:p>
    <w:p w:rsidR="008868FC" w:rsidRDefault="00EC178F">
      <w:r>
        <w:t>– главный элемент – логотип крупно или ключевой визуал; планшет должен «читаться» с расстояния 3–5 м;</w:t>
      </w:r>
    </w:p>
    <w:p w:rsidR="008868FC" w:rsidRDefault="00EC178F">
      <w:r>
        <w:t>– основной текст – не менее 36 пт, подписи – не менее 24 пт, заголовок проекта – от 150 пт; текст занимает не более 20–30 % площади;</w:t>
      </w:r>
    </w:p>
    <w:p w:rsidR="008868FC" w:rsidRDefault="00EC178F">
      <w:r>
        <w:lastRenderedPageBreak/>
        <w:t>– в нижней части – Ф.И.О. обучающегося, группа, руководитель, год; рекомендуется QR-код на электронный брендбук.</w:t>
      </w:r>
    </w:p>
    <w:p w:rsidR="008868FC" w:rsidRDefault="00EC178F">
      <w:r>
        <w:t>Рекомендуемая компоновка планшета приведена на рисунке 15, пример выполненного планшета – на рисунке 16.</w:t>
      </w:r>
    </w:p>
    <w:p w:rsidR="008868FC" w:rsidRDefault="00EC178F">
      <w:pPr>
        <w:keepNext/>
        <w:spacing w:before="120" w:line="240" w:lineRule="auto"/>
        <w:ind w:firstLine="0"/>
        <w:jc w:val="center"/>
      </w:pPr>
      <w:r>
        <w:rPr>
          <w:noProof/>
        </w:rPr>
        <w:drawing>
          <wp:inline distT="0" distB="0" distL="0" distR="0">
            <wp:extent cx="3780000" cy="530562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_board.png"/>
                    <pic:cNvPicPr/>
                  </pic:nvPicPr>
                  <pic:blipFill>
                    <a:blip r:embed="rId23"/>
                    <a:stretch>
                      <a:fillRect/>
                    </a:stretch>
                  </pic:blipFill>
                  <pic:spPr>
                    <a:xfrm>
                      <a:off x="0" y="0"/>
                      <a:ext cx="3780000" cy="5305628"/>
                    </a:xfrm>
                    <a:prstGeom prst="rect">
                      <a:avLst/>
                    </a:prstGeom>
                  </pic:spPr>
                </pic:pic>
              </a:graphicData>
            </a:graphic>
          </wp:inline>
        </w:drawing>
      </w:r>
    </w:p>
    <w:p w:rsidR="008868FC" w:rsidRDefault="00EC178F">
      <w:pPr>
        <w:spacing w:before="80" w:after="200"/>
        <w:ind w:firstLine="0"/>
        <w:jc w:val="center"/>
        <w:rPr>
          <w:sz w:val="26"/>
        </w:rPr>
      </w:pPr>
      <w:r>
        <w:rPr>
          <w:sz w:val="26"/>
        </w:rPr>
        <w:t>Рисунок 15 – Рекомендуемая компоновка планшета 80 × 120 см</w:t>
      </w:r>
    </w:p>
    <w:p w:rsidR="00C743D2" w:rsidRDefault="00C743D2">
      <w:pPr>
        <w:spacing w:before="80" w:after="200"/>
        <w:ind w:firstLine="0"/>
        <w:jc w:val="center"/>
      </w:pPr>
    </w:p>
    <w:p w:rsidR="00C743D2" w:rsidRDefault="00C743D2">
      <w:pPr>
        <w:spacing w:before="80" w:after="200"/>
        <w:ind w:firstLine="0"/>
        <w:jc w:val="center"/>
      </w:pPr>
    </w:p>
    <w:p w:rsidR="00C743D2" w:rsidRDefault="00C743D2">
      <w:pPr>
        <w:spacing w:before="80" w:after="200"/>
        <w:ind w:firstLine="0"/>
        <w:jc w:val="center"/>
      </w:pPr>
    </w:p>
    <w:p w:rsidR="00C743D2" w:rsidRDefault="00C743D2">
      <w:pPr>
        <w:spacing w:before="80" w:after="200"/>
        <w:ind w:firstLine="0"/>
        <w:jc w:val="center"/>
      </w:pPr>
    </w:p>
    <w:p w:rsidR="00C743D2" w:rsidRDefault="00C743D2">
      <w:pPr>
        <w:spacing w:before="80" w:after="200"/>
        <w:ind w:firstLine="0"/>
        <w:jc w:val="center"/>
      </w:pPr>
    </w:p>
    <w:p w:rsidR="00C743D2" w:rsidRDefault="00C743D2">
      <w:pPr>
        <w:spacing w:before="80" w:after="200"/>
        <w:ind w:firstLine="0"/>
        <w:jc w:val="center"/>
      </w:pPr>
    </w:p>
    <w:p w:rsidR="00C743D2" w:rsidRDefault="00C743D2">
      <w:pPr>
        <w:spacing w:before="80" w:after="200"/>
        <w:ind w:firstLine="0"/>
        <w:jc w:val="center"/>
      </w:pPr>
    </w:p>
    <w:p w:rsidR="00C743D2" w:rsidRDefault="00C743D2">
      <w:pPr>
        <w:spacing w:before="80" w:after="200"/>
        <w:ind w:firstLine="0"/>
        <w:jc w:val="center"/>
      </w:pPr>
      <w:r>
        <w:rPr>
          <w:noProof/>
        </w:rPr>
        <w:lastRenderedPageBreak/>
        <w:drawing>
          <wp:inline distT="0" distB="0" distL="0" distR="0" wp14:anchorId="150C4928" wp14:editId="3A2191AE">
            <wp:extent cx="5877560" cy="8816340"/>
            <wp:effectExtent l="0" t="0" r="889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877560" cy="8816340"/>
                    </a:xfrm>
                    <a:prstGeom prst="rect">
                      <a:avLst/>
                    </a:prstGeom>
                  </pic:spPr>
                </pic:pic>
              </a:graphicData>
            </a:graphic>
          </wp:inline>
        </w:drawing>
      </w:r>
    </w:p>
    <w:p w:rsidR="008868FC" w:rsidRDefault="00EC178F">
      <w:pPr>
        <w:spacing w:before="80" w:after="200"/>
        <w:ind w:firstLine="0"/>
        <w:jc w:val="center"/>
      </w:pPr>
      <w:r>
        <w:rPr>
          <w:sz w:val="26"/>
        </w:rPr>
        <w:t>Рисунок 16 – Пример демонстрационного планшета</w:t>
      </w:r>
    </w:p>
    <w:p w:rsidR="008868FC" w:rsidRDefault="00EC178F">
      <w:pPr>
        <w:pStyle w:val="21"/>
      </w:pPr>
      <w:bookmarkStart w:id="20" w:name="_Toc00021"/>
      <w:r>
        <w:lastRenderedPageBreak/>
        <w:t>3.6. Подготовка планшета к печати</w:t>
      </w:r>
      <w:bookmarkEnd w:id="20"/>
    </w:p>
    <w:p w:rsidR="008868FC" w:rsidRDefault="00EC178F">
      <w:pPr>
        <w:keepNext/>
      </w:pPr>
      <w:r>
        <w:t>Файл планшета подготавливается с учетом требований широкоформатной печати:</w:t>
      </w:r>
    </w:p>
    <w:p w:rsidR="008868FC" w:rsidRDefault="00EC178F">
      <w:r>
        <w:t>– размер документа – 800 × 1200 мм плюс вылеты по 5 мм с каждой стороны (итого 810 × 1210 мм);</w:t>
      </w:r>
    </w:p>
    <w:p w:rsidR="008868FC" w:rsidRDefault="00EC178F">
      <w:r>
        <w:t>– разрешение растровых изображений в реальном размере – 150 dpi (не ниже 100 dpi);</w:t>
      </w:r>
    </w:p>
    <w:p w:rsidR="008868FC" w:rsidRDefault="00EC178F">
      <w:r>
        <w:t>– цветовая модель – CMYK, черный текст – 100 % K;</w:t>
      </w:r>
    </w:p>
    <w:p w:rsidR="008868FC" w:rsidRDefault="00EC178F">
      <w:r>
        <w:t>– все шрифты переведены в кривые или внедрены в PDF;</w:t>
      </w:r>
    </w:p>
    <w:p w:rsidR="008868FC" w:rsidRDefault="00EC178F">
      <w:r>
        <w:t>– формат файла – PDF (PDF/X-1a) или TIFF; перед отправкой в типографию файл проверяется в масштабе 100 %;</w:t>
      </w:r>
    </w:p>
    <w:p w:rsidR="008868FC" w:rsidRDefault="00EC178F">
      <w:r>
        <w:t>– перед печатью всего планшета рекомендуется распечатать фрагмент в реальном размере и проверить цвет и читаемость.</w:t>
      </w:r>
    </w:p>
    <w:tbl>
      <w:tblPr>
        <w:tblStyle w:val="aff0"/>
        <w:tblW w:w="9354" w:type="dxa"/>
        <w:jc w:val="center"/>
        <w:tblLayout w:type="fixed"/>
        <w:tblCellMar>
          <w:top w:w="20" w:type="dxa"/>
          <w:left w:w="85" w:type="dxa"/>
          <w:bottom w:w="20" w:type="dxa"/>
          <w:right w:w="85" w:type="dxa"/>
        </w:tblCellMar>
        <w:tblLook w:val="04A0" w:firstRow="1" w:lastRow="0" w:firstColumn="1" w:lastColumn="0" w:noHBand="0" w:noVBand="1"/>
      </w:tblPr>
      <w:tblGrid>
        <w:gridCol w:w="9354"/>
      </w:tblGrid>
      <w:tr w:rsidR="008868FC">
        <w:trPr>
          <w:cantSplit/>
          <w:jc w:val="center"/>
        </w:trPr>
        <w:tc>
          <w:tcPr>
            <w:tcW w:w="9354" w:type="dxa"/>
            <w:tcBorders>
              <w:top w:val="nil"/>
              <w:left w:val="single" w:sz="36" w:space="0" w:color="B08A3E"/>
              <w:bottom w:val="nil"/>
              <w:right w:val="nil"/>
            </w:tcBorders>
            <w:shd w:val="clear" w:color="auto" w:fill="FBF7EE"/>
            <w:vAlign w:val="center"/>
          </w:tcPr>
          <w:p w:rsidR="008868FC" w:rsidRDefault="00EC178F">
            <w:pPr>
              <w:spacing w:before="60" w:after="60" w:line="264" w:lineRule="auto"/>
              <w:ind w:left="113" w:firstLine="0"/>
            </w:pPr>
            <w:r>
              <w:rPr>
                <w:b/>
                <w:color w:val="B08A3E"/>
                <w:sz w:val="25"/>
              </w:rPr>
              <w:t xml:space="preserve">Важно. </w:t>
            </w:r>
            <w:r>
              <w:rPr>
                <w:sz w:val="25"/>
              </w:rPr>
              <w:t>Закладывайте на печать и монтаж планшета не менее 3–5 рабочих дней. Планшет сдается вместе с проектом не позднее чем за 3 дня до защиты.</w:t>
            </w:r>
          </w:p>
        </w:tc>
      </w:tr>
    </w:tbl>
    <w:p w:rsidR="008868FC" w:rsidRDefault="008868FC">
      <w:pPr>
        <w:spacing w:after="80" w:line="240" w:lineRule="auto"/>
        <w:ind w:firstLine="0"/>
      </w:pPr>
    </w:p>
    <w:p w:rsidR="008868FC" w:rsidRDefault="00EC178F">
      <w:pPr>
        <w:pStyle w:val="21"/>
      </w:pPr>
      <w:bookmarkStart w:id="21" w:name="_Toc00022"/>
      <w:r>
        <w:t>3.7. Использование нейросетей и чужих материалов</w:t>
      </w:r>
      <w:bookmarkEnd w:id="21"/>
    </w:p>
    <w:p w:rsidR="008868FC" w:rsidRDefault="00EC178F">
      <w:r>
        <w:t>Нейросети (генеративные модели изображений и текста) допускается использовать на вспомогательных этапах: поиск референсов, генерация вариантов для мудборда, подготовка фонов и мокапов. Логотип, ключевой визуал, слоган и тексты пояснительной записки обучающийся разрабатывает самостоятельно.</w:t>
      </w:r>
    </w:p>
    <w:p w:rsidR="008868FC" w:rsidRDefault="00EC178F">
      <w:r>
        <w:t>В пояснительной записке в конце главы 2 приводится декларация об использовании нейросетей по форме Приложения Е: какие сервисы использовались, на каком этапе и для чего. Нераскрытое использование нейросетей, а также выдача чужих логотипов, макетов и текстов за собственные расцениваются как несамостоятельное выполнение работы.</w:t>
      </w:r>
    </w:p>
    <w:p w:rsidR="008868FC" w:rsidRDefault="00EC178F">
      <w:pPr>
        <w:pStyle w:val="1"/>
        <w:pageBreakBefore/>
      </w:pPr>
      <w:bookmarkStart w:id="22" w:name="_Toc00023"/>
      <w:r>
        <w:lastRenderedPageBreak/>
        <w:t>4. ТРЕБОВАНИЯ К ОФОРМЛЕНИЮ ПОЯСНИТЕЛЬНОЙ ЗАПИСКИ</w:t>
      </w:r>
      <w:bookmarkEnd w:id="22"/>
    </w:p>
    <w:p w:rsidR="008868FC" w:rsidRDefault="00EC178F">
      <w:pPr>
        <w:pStyle w:val="21"/>
      </w:pPr>
      <w:bookmarkStart w:id="23" w:name="_Toc00024"/>
      <w:r>
        <w:t>4.1. Общие требования</w:t>
      </w:r>
      <w:bookmarkEnd w:id="23"/>
    </w:p>
    <w:p w:rsidR="008868FC" w:rsidRDefault="00EC178F">
      <w:r>
        <w:t>– формат – А4, книжная ориентация; печать на одной стороне листа;</w:t>
      </w:r>
    </w:p>
    <w:p w:rsidR="008868FC" w:rsidRDefault="00EC178F">
      <w:r>
        <w:t>– шрифт – Times New Roman, 14 пт, черный цвет; межстрочный интервал – 1,15; абзацный отступ – 1,25 см; выравнивание – по ширине;</w:t>
      </w:r>
    </w:p>
    <w:p w:rsidR="008868FC" w:rsidRDefault="00EC178F">
      <w:r>
        <w:t>– поля: левое – 30 мм, правое – 10 мм, верхнее и нижнее – 20 мм;</w:t>
      </w:r>
    </w:p>
    <w:p w:rsidR="008868FC" w:rsidRDefault="00EC178F">
      <w:r>
        <w:t>– нумерация страниц – сквозная, арабскими цифрами, внизу по центру, Times New Roman 12 пт; на титульном листе и странице «Содержание» номер не ставится;</w:t>
      </w:r>
    </w:p>
    <w:p w:rsidR="008868FC" w:rsidRDefault="00EC178F">
      <w:r>
        <w:t>– каждая глава, введение, заключение, список источников начинаются с новой страницы;</w:t>
      </w:r>
    </w:p>
    <w:p w:rsidR="008868FC" w:rsidRDefault="00EC178F">
      <w:r>
        <w:t>– пояснительная записка сшивается в папку или переплетается; к ней прикладывается электронный носитель (или ссылка на облачное хранилище) со всеми файлами проекта.</w:t>
      </w:r>
    </w:p>
    <w:p w:rsidR="008868FC" w:rsidRDefault="00EC178F">
      <w:pPr>
        <w:pStyle w:val="21"/>
      </w:pPr>
      <w:bookmarkStart w:id="24" w:name="_Toc00025"/>
      <w:r>
        <w:t>4.2. Заголовки</w:t>
      </w:r>
      <w:bookmarkEnd w:id="24"/>
    </w:p>
    <w:p w:rsidR="008868FC" w:rsidRDefault="00EC178F">
      <w:r>
        <w:t>Заголовки глав (ВВЕДЕНИЕ, ГЛАВА 1…, ЗАКЛЮЧЕНИЕ, СПИСОК ИСПОЛЬЗОВАННЫХ ИСТОЧНИКОВ) печатаются прописными буквами полужирным шрифтом по центру. Заголовки параграфов – строчными буквами, начиная с прописной, полужирным шрифтом, по центру или с абзацного отступа. Точка в конце заголовка не ставится, переносы в заголовках не допускаются. Между заголовком и текстом – одна пустая строка.</w:t>
      </w:r>
    </w:p>
    <w:p w:rsidR="008868FC" w:rsidRDefault="00EC178F">
      <w:pPr>
        <w:pStyle w:val="21"/>
      </w:pPr>
      <w:bookmarkStart w:id="25" w:name="_Toc00026"/>
      <w:r>
        <w:t>4.3. Рисунки и таблицы</w:t>
      </w:r>
      <w:bookmarkEnd w:id="25"/>
    </w:p>
    <w:p w:rsidR="008868FC" w:rsidRDefault="00EC178F">
      <w:r>
        <w:t>Все иллюстрации (эскизы, логотипы, макеты, мокапы, схемы, диаграммы, фотографии) обозначаются словом «Рисунок» и нумеруются сквозной нумерацией. Подпись располагается под рисунком по центру: «Рисунок 5 – Версии логотипа». На каждый рисунок в тексте дается ссылка: «… (рис. 5)».</w:t>
      </w:r>
    </w:p>
    <w:p w:rsidR="008868FC" w:rsidRDefault="00EC178F">
      <w:r>
        <w:t>Таблицы нумеруются сквозной нумерацией. Название таблицы располагается над ней слева: «Таблица 2 – Сравнительный анализ конкурентов». Шрифт в таблице – 12 пт, интервал – одинарный. При переносе таблицы на следующую страницу повторяется ее шапка.</w:t>
      </w:r>
    </w:p>
    <w:p w:rsidR="008868FC" w:rsidRDefault="00EC178F">
      <w:r>
        <w:t>Рисунки и макеты, которые не помещаются на странице или не нужны для понимания текста, выносятся в приложения.</w:t>
      </w:r>
    </w:p>
    <w:p w:rsidR="008868FC" w:rsidRDefault="00EC178F">
      <w:pPr>
        <w:pStyle w:val="21"/>
      </w:pPr>
      <w:bookmarkStart w:id="26" w:name="_Toc00027"/>
      <w:r>
        <w:t>4.4. Ссылки и список использованных источников</w:t>
      </w:r>
      <w:bookmarkEnd w:id="26"/>
    </w:p>
    <w:p w:rsidR="008868FC" w:rsidRDefault="00EC178F">
      <w:pPr>
        <w:keepNext/>
      </w:pPr>
      <w:r>
        <w:t>Ссылки на источники оформляются в квадратных скобках с указанием номера источника в списке и страницы: [5, с. 34]. Список источников оформля</w:t>
      </w:r>
      <w:r>
        <w:lastRenderedPageBreak/>
        <w:t>ется по ГОСТ Р 7.0.100-2018 в следующем порядке: нормативные правовые акты, книги и статьи в алфавитном порядке, электронные ресурсы. Примеры оформления:</w:t>
      </w:r>
    </w:p>
    <w:p w:rsidR="008868FC" w:rsidRDefault="00EC178F">
      <w:pPr>
        <w:ind w:left="454" w:hanging="454"/>
      </w:pPr>
      <w:r>
        <w:rPr>
          <w:sz w:val="26"/>
        </w:rPr>
        <w:t>1. О рекламе : Федеральный закон от 13.03.2006 № 38-ФЗ. – Текст : электронный // КонсультантПлюс : справочная правовая система. – URL: https://www.consultant.ru/document/cons_doc_LAW_58968/ (дата обращения: 15.10.2026).</w:t>
      </w:r>
    </w:p>
    <w:p w:rsidR="008868FC" w:rsidRDefault="00EC178F">
      <w:pPr>
        <w:ind w:left="454" w:hanging="454"/>
      </w:pPr>
      <w:r>
        <w:rPr>
          <w:sz w:val="26"/>
        </w:rPr>
        <w:t>2. Фамилия, И. О. Название книги : учебное пособие / И. О. Фамилия. – Город : Издательство, год. – Количество страниц с.</w:t>
      </w:r>
    </w:p>
    <w:p w:rsidR="008868FC" w:rsidRDefault="00EC178F">
      <w:pPr>
        <w:ind w:left="454" w:hanging="454"/>
      </w:pPr>
      <w:r>
        <w:rPr>
          <w:sz w:val="26"/>
        </w:rPr>
        <w:t>3. Фамилия, И. О. Название статьи / И. О. Фамилия // Название журнала. – Год. – № 3. – С. 12–18.</w:t>
      </w:r>
    </w:p>
    <w:p w:rsidR="008868FC" w:rsidRDefault="00EC178F">
      <w:pPr>
        <w:ind w:left="454" w:hanging="454"/>
      </w:pPr>
      <w:r>
        <w:rPr>
          <w:sz w:val="26"/>
        </w:rPr>
        <w:t>4. Название сайта : официальный сайт. – URL: https://адрес (дата обращения: 15.10.2026).</w:t>
      </w:r>
    </w:p>
    <w:p w:rsidR="008868FC" w:rsidRDefault="00EC178F">
      <w:pPr>
        <w:pStyle w:val="21"/>
      </w:pPr>
      <w:bookmarkStart w:id="27" w:name="_Toc00028"/>
      <w:r>
        <w:t>4.5. Приложения</w:t>
      </w:r>
      <w:bookmarkEnd w:id="27"/>
    </w:p>
    <w:p w:rsidR="008868FC" w:rsidRDefault="00EC178F">
      <w:r>
        <w:t>Приложения обозначаются заглавными буквами русского алфавита (кроме Ё, З, Й, О, Ч, Ъ, Ы, Ь) и располагаются в порядке ссылок на них в тексте. Слово «ПРИЛОЖЕНИЕ» и его обозначение пишутся по центру страницы, ниже – название приложения. Брендбук помещается в приложение целиком (печать в формате А4 альбомной ориентации допускается).</w:t>
      </w:r>
    </w:p>
    <w:p w:rsidR="008868FC" w:rsidRDefault="00EC178F">
      <w:pPr>
        <w:pStyle w:val="1"/>
        <w:pageBreakBefore/>
      </w:pPr>
      <w:bookmarkStart w:id="28" w:name="_Toc00029"/>
      <w:r>
        <w:lastRenderedPageBreak/>
        <w:t>5. ЗАЩИТА И ОЦЕНИВАНИЕ КУРСОВОГО ПРОЕКТА</w:t>
      </w:r>
      <w:bookmarkEnd w:id="28"/>
    </w:p>
    <w:p w:rsidR="008868FC" w:rsidRDefault="00EC178F">
      <w:pPr>
        <w:pStyle w:val="21"/>
      </w:pPr>
      <w:bookmarkStart w:id="29" w:name="_Toc00030"/>
      <w:r>
        <w:t>5.1. Порядок защиты</w:t>
      </w:r>
      <w:bookmarkEnd w:id="29"/>
    </w:p>
    <w:p w:rsidR="008868FC" w:rsidRDefault="00EC178F">
      <w:r>
        <w:t>Законченный курсовой проект (пояснительная записка с брендбуком, планшет, электронные материалы) сдается руководителю не позднее чем за 3 дня до защиты. Руководитель проверяет комплектность по чек-листу (Приложение И), оригинальность пояснительной записки и составляет отзыв.</w:t>
      </w:r>
    </w:p>
    <w:p w:rsidR="008868FC" w:rsidRDefault="00EC178F">
      <w:r>
        <w:t>Защита проводится публично перед комиссией, в состав которой входят руководитель курсового проекта и преподаватели профессионального цикла; на защиту могут быть приглашены заказчики и представители работодателей. Обучающийся в течение 5–7 минут докладывает о проекте, представляя демонстрационный планшет, брендбук и носители, и отвечает на вопросы. Доклад может сопровождаться презентацией, разработанной обучающимся.</w:t>
      </w:r>
    </w:p>
    <w:tbl>
      <w:tblPr>
        <w:tblStyle w:val="aff0"/>
        <w:tblW w:w="9354" w:type="dxa"/>
        <w:jc w:val="center"/>
        <w:tblLayout w:type="fixed"/>
        <w:tblCellMar>
          <w:top w:w="20" w:type="dxa"/>
          <w:left w:w="85" w:type="dxa"/>
          <w:bottom w:w="20" w:type="dxa"/>
          <w:right w:w="85" w:type="dxa"/>
        </w:tblCellMar>
        <w:tblLook w:val="04A0" w:firstRow="1" w:lastRow="0" w:firstColumn="1" w:lastColumn="0" w:noHBand="0" w:noVBand="1"/>
      </w:tblPr>
      <w:tblGrid>
        <w:gridCol w:w="9354"/>
      </w:tblGrid>
      <w:tr w:rsidR="008868FC">
        <w:trPr>
          <w:cantSplit/>
          <w:jc w:val="center"/>
        </w:trPr>
        <w:tc>
          <w:tcPr>
            <w:tcW w:w="9354" w:type="dxa"/>
            <w:tcBorders>
              <w:top w:val="nil"/>
              <w:left w:val="single" w:sz="36" w:space="0" w:color="1F2A5C"/>
              <w:bottom w:val="nil"/>
              <w:right w:val="nil"/>
            </w:tcBorders>
            <w:shd w:val="clear" w:color="auto" w:fill="F2F4FA"/>
            <w:vAlign w:val="center"/>
          </w:tcPr>
          <w:p w:rsidR="008868FC" w:rsidRDefault="00EC178F">
            <w:pPr>
              <w:spacing w:before="60" w:after="60" w:line="264" w:lineRule="auto"/>
              <w:ind w:left="113" w:firstLine="0"/>
            </w:pPr>
            <w:r>
              <w:rPr>
                <w:b/>
                <w:color w:val="1F2A5C"/>
                <w:sz w:val="25"/>
              </w:rPr>
              <w:t xml:space="preserve">Совет. </w:t>
            </w:r>
            <w:r>
              <w:rPr>
                <w:sz w:val="25"/>
              </w:rPr>
              <w:t>Удобная структура доклада: задача заказчика и инсайт – 1 минута; идея и платформа бренда – 1 минута; логотип и фирменный стиль – 2 минуты; носители и кампания – 1–2 минуты; итог и польза для заказчика – 30 секунд. Говорите, показывая на планшет.</w:t>
            </w:r>
          </w:p>
        </w:tc>
      </w:tr>
    </w:tbl>
    <w:p w:rsidR="008868FC" w:rsidRDefault="008868FC">
      <w:pPr>
        <w:spacing w:after="80" w:line="240" w:lineRule="auto"/>
        <w:ind w:firstLine="0"/>
      </w:pPr>
    </w:p>
    <w:p w:rsidR="008868FC" w:rsidRDefault="00EC178F">
      <w:pPr>
        <w:pStyle w:val="21"/>
      </w:pPr>
      <w:bookmarkStart w:id="30" w:name="_Toc00031"/>
      <w:r>
        <w:t>5.2. Критерии оценивания</w:t>
      </w:r>
      <w:bookmarkEnd w:id="30"/>
    </w:p>
    <w:p w:rsidR="008868FC" w:rsidRDefault="00EC178F">
      <w:r>
        <w:t>Курсовой проект оценивается комиссией по стобалльной шкале с последующим переводом баллов в пятибалльную оценку. Критерии оценки и максимальные баллы приведены в таблице 6; для каждого обучающегося заполняется лист оценки (Приложение К).</w:t>
      </w:r>
    </w:p>
    <w:p w:rsidR="008868FC" w:rsidRDefault="00EC178F">
      <w:pPr>
        <w:keepNext/>
        <w:spacing w:before="160" w:after="60"/>
        <w:ind w:firstLine="0"/>
        <w:jc w:val="left"/>
      </w:pPr>
      <w:r>
        <w:rPr>
          <w:sz w:val="26"/>
        </w:rPr>
        <w:t>Таблица 6 – Критерии оценки курсового проекта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567"/>
        <w:gridCol w:w="7653"/>
        <w:gridCol w:w="1417"/>
      </w:tblGrid>
      <w:tr w:rsidR="008868FC" w:rsidTr="00BD652F">
        <w:trPr>
          <w:cantSplit/>
          <w:tblHeader/>
          <w:jc w:val="center"/>
        </w:trPr>
        <w:tc>
          <w:tcPr>
            <w:tcW w:w="567" w:type="dxa"/>
            <w:shd w:val="clear" w:color="auto" w:fill="auto"/>
            <w:vAlign w:val="center"/>
          </w:tcPr>
          <w:p w:rsidR="008868FC" w:rsidRDefault="00EC178F">
            <w:pPr>
              <w:keepNext/>
              <w:ind w:firstLine="0"/>
              <w:jc w:val="center"/>
            </w:pPr>
            <w:r>
              <w:rPr>
                <w:b/>
                <w:sz w:val="24"/>
              </w:rPr>
              <w:t>№</w:t>
            </w:r>
          </w:p>
        </w:tc>
        <w:tc>
          <w:tcPr>
            <w:tcW w:w="7654" w:type="dxa"/>
            <w:shd w:val="clear" w:color="auto" w:fill="auto"/>
            <w:vAlign w:val="center"/>
          </w:tcPr>
          <w:p w:rsidR="008868FC" w:rsidRDefault="00EC178F">
            <w:pPr>
              <w:keepNext/>
              <w:ind w:firstLine="0"/>
              <w:jc w:val="center"/>
            </w:pPr>
            <w:r>
              <w:rPr>
                <w:b/>
                <w:sz w:val="24"/>
              </w:rPr>
              <w:t>Критерий оценки</w:t>
            </w:r>
          </w:p>
        </w:tc>
        <w:tc>
          <w:tcPr>
            <w:tcW w:w="1417" w:type="dxa"/>
            <w:shd w:val="clear" w:color="auto" w:fill="auto"/>
            <w:vAlign w:val="center"/>
          </w:tcPr>
          <w:p w:rsidR="008868FC" w:rsidRDefault="00EC178F">
            <w:pPr>
              <w:keepNext/>
              <w:ind w:firstLine="0"/>
              <w:jc w:val="center"/>
            </w:pPr>
            <w:r>
              <w:rPr>
                <w:b/>
                <w:sz w:val="24"/>
              </w:rPr>
              <w:t>Макс. балл</w:t>
            </w:r>
          </w:p>
        </w:tc>
      </w:tr>
      <w:tr w:rsidR="008868FC" w:rsidTr="00BD652F">
        <w:trPr>
          <w:cantSplit/>
          <w:jc w:val="center"/>
        </w:trPr>
        <w:tc>
          <w:tcPr>
            <w:tcW w:w="567" w:type="dxa"/>
            <w:shd w:val="clear" w:color="auto" w:fill="auto"/>
            <w:vAlign w:val="center"/>
          </w:tcPr>
          <w:p w:rsidR="008868FC" w:rsidRDefault="00EC178F">
            <w:pPr>
              <w:keepNext/>
              <w:ind w:firstLine="0"/>
              <w:jc w:val="center"/>
            </w:pPr>
            <w:r>
              <w:rPr>
                <w:sz w:val="24"/>
              </w:rPr>
              <w:t>1</w:t>
            </w:r>
          </w:p>
        </w:tc>
        <w:tc>
          <w:tcPr>
            <w:tcW w:w="7654" w:type="dxa"/>
            <w:shd w:val="clear" w:color="auto" w:fill="auto"/>
            <w:vAlign w:val="center"/>
          </w:tcPr>
          <w:p w:rsidR="008868FC" w:rsidRDefault="00EC178F">
            <w:pPr>
              <w:keepNext/>
              <w:ind w:firstLine="0"/>
              <w:jc w:val="left"/>
            </w:pPr>
            <w:r>
              <w:rPr>
                <w:sz w:val="24"/>
              </w:rPr>
              <w:t>Исследовательская часть: рынок, конкуренты, целевая аудитория, инсайт</w:t>
            </w:r>
          </w:p>
        </w:tc>
        <w:tc>
          <w:tcPr>
            <w:tcW w:w="1417" w:type="dxa"/>
            <w:shd w:val="clear" w:color="auto" w:fill="auto"/>
            <w:vAlign w:val="center"/>
          </w:tcPr>
          <w:p w:rsidR="008868FC" w:rsidRDefault="00EC178F">
            <w:pPr>
              <w:keepNext/>
              <w:ind w:firstLine="0"/>
              <w:jc w:val="center"/>
            </w:pPr>
            <w:r>
              <w:rPr>
                <w:sz w:val="24"/>
              </w:rPr>
              <w:t>10</w:t>
            </w:r>
          </w:p>
        </w:tc>
      </w:tr>
      <w:tr w:rsidR="008868FC" w:rsidTr="00BD652F">
        <w:trPr>
          <w:cantSplit/>
          <w:jc w:val="center"/>
        </w:trPr>
        <w:tc>
          <w:tcPr>
            <w:tcW w:w="567" w:type="dxa"/>
            <w:shd w:val="clear" w:color="auto" w:fill="auto"/>
            <w:vAlign w:val="center"/>
          </w:tcPr>
          <w:p w:rsidR="008868FC" w:rsidRDefault="00EC178F">
            <w:pPr>
              <w:keepNext/>
              <w:ind w:firstLine="0"/>
              <w:jc w:val="center"/>
            </w:pPr>
            <w:r>
              <w:rPr>
                <w:sz w:val="24"/>
              </w:rPr>
              <w:t>2</w:t>
            </w:r>
          </w:p>
        </w:tc>
        <w:tc>
          <w:tcPr>
            <w:tcW w:w="7654" w:type="dxa"/>
            <w:shd w:val="clear" w:color="auto" w:fill="auto"/>
            <w:vAlign w:val="center"/>
          </w:tcPr>
          <w:p w:rsidR="008868FC" w:rsidRDefault="00EC178F">
            <w:pPr>
              <w:keepNext/>
              <w:ind w:firstLine="0"/>
              <w:jc w:val="left"/>
            </w:pPr>
            <w:r>
              <w:rPr>
                <w:sz w:val="24"/>
              </w:rPr>
              <w:t>Платформа бренда и креативная концепция</w:t>
            </w:r>
          </w:p>
        </w:tc>
        <w:tc>
          <w:tcPr>
            <w:tcW w:w="1417" w:type="dxa"/>
            <w:shd w:val="clear" w:color="auto" w:fill="auto"/>
            <w:vAlign w:val="center"/>
          </w:tcPr>
          <w:p w:rsidR="008868FC" w:rsidRDefault="00EC178F">
            <w:pPr>
              <w:keepNext/>
              <w:ind w:firstLine="0"/>
              <w:jc w:val="center"/>
            </w:pPr>
            <w:r>
              <w:rPr>
                <w:sz w:val="24"/>
              </w:rPr>
              <w:t>10</w:t>
            </w:r>
          </w:p>
        </w:tc>
      </w:tr>
      <w:tr w:rsidR="008868FC" w:rsidTr="00BD652F">
        <w:trPr>
          <w:cantSplit/>
          <w:jc w:val="center"/>
        </w:trPr>
        <w:tc>
          <w:tcPr>
            <w:tcW w:w="567" w:type="dxa"/>
            <w:shd w:val="clear" w:color="auto" w:fill="auto"/>
            <w:vAlign w:val="center"/>
          </w:tcPr>
          <w:p w:rsidR="008868FC" w:rsidRDefault="00EC178F">
            <w:pPr>
              <w:keepNext/>
              <w:ind w:firstLine="0"/>
              <w:jc w:val="center"/>
            </w:pPr>
            <w:r>
              <w:rPr>
                <w:sz w:val="24"/>
              </w:rPr>
              <w:t>3</w:t>
            </w:r>
          </w:p>
        </w:tc>
        <w:tc>
          <w:tcPr>
            <w:tcW w:w="7654" w:type="dxa"/>
            <w:shd w:val="clear" w:color="auto" w:fill="auto"/>
            <w:vAlign w:val="center"/>
          </w:tcPr>
          <w:p w:rsidR="008868FC" w:rsidRDefault="00EC178F">
            <w:pPr>
              <w:keepNext/>
              <w:ind w:firstLine="0"/>
              <w:jc w:val="left"/>
            </w:pPr>
            <w:r>
              <w:rPr>
                <w:sz w:val="24"/>
              </w:rPr>
              <w:t>Логотип: идея, конструкция, версии, результаты теста</w:t>
            </w:r>
          </w:p>
        </w:tc>
        <w:tc>
          <w:tcPr>
            <w:tcW w:w="1417" w:type="dxa"/>
            <w:shd w:val="clear" w:color="auto" w:fill="auto"/>
            <w:vAlign w:val="center"/>
          </w:tcPr>
          <w:p w:rsidR="008868FC" w:rsidRDefault="00EC178F">
            <w:pPr>
              <w:keepNext/>
              <w:ind w:firstLine="0"/>
              <w:jc w:val="center"/>
            </w:pPr>
            <w:r>
              <w:rPr>
                <w:sz w:val="24"/>
              </w:rPr>
              <w:t>15</w:t>
            </w:r>
          </w:p>
        </w:tc>
      </w:tr>
      <w:tr w:rsidR="008868FC" w:rsidTr="00BD652F">
        <w:trPr>
          <w:cantSplit/>
          <w:jc w:val="center"/>
        </w:trPr>
        <w:tc>
          <w:tcPr>
            <w:tcW w:w="567" w:type="dxa"/>
            <w:shd w:val="clear" w:color="auto" w:fill="auto"/>
            <w:vAlign w:val="center"/>
          </w:tcPr>
          <w:p w:rsidR="008868FC" w:rsidRDefault="00EC178F">
            <w:pPr>
              <w:keepNext/>
              <w:ind w:firstLine="0"/>
              <w:jc w:val="center"/>
            </w:pPr>
            <w:r>
              <w:rPr>
                <w:sz w:val="24"/>
              </w:rPr>
              <w:t>4</w:t>
            </w:r>
          </w:p>
        </w:tc>
        <w:tc>
          <w:tcPr>
            <w:tcW w:w="7654" w:type="dxa"/>
            <w:shd w:val="clear" w:color="auto" w:fill="auto"/>
            <w:vAlign w:val="center"/>
          </w:tcPr>
          <w:p w:rsidR="008868FC" w:rsidRDefault="00EC178F">
            <w:pPr>
              <w:keepNext/>
              <w:ind w:firstLine="0"/>
              <w:jc w:val="left"/>
            </w:pPr>
            <w:r>
              <w:rPr>
                <w:sz w:val="24"/>
              </w:rPr>
              <w:t>Фирменный стиль и брендбук</w:t>
            </w:r>
          </w:p>
        </w:tc>
        <w:tc>
          <w:tcPr>
            <w:tcW w:w="1417" w:type="dxa"/>
            <w:shd w:val="clear" w:color="auto" w:fill="auto"/>
            <w:vAlign w:val="center"/>
          </w:tcPr>
          <w:p w:rsidR="008868FC" w:rsidRDefault="00EC178F">
            <w:pPr>
              <w:keepNext/>
              <w:ind w:firstLine="0"/>
              <w:jc w:val="center"/>
            </w:pPr>
            <w:r>
              <w:rPr>
                <w:sz w:val="24"/>
              </w:rPr>
              <w:t>15</w:t>
            </w:r>
          </w:p>
        </w:tc>
      </w:tr>
      <w:tr w:rsidR="008868FC" w:rsidTr="00BD652F">
        <w:trPr>
          <w:cantSplit/>
          <w:jc w:val="center"/>
        </w:trPr>
        <w:tc>
          <w:tcPr>
            <w:tcW w:w="567" w:type="dxa"/>
            <w:shd w:val="clear" w:color="auto" w:fill="auto"/>
            <w:vAlign w:val="center"/>
          </w:tcPr>
          <w:p w:rsidR="008868FC" w:rsidRDefault="00EC178F">
            <w:pPr>
              <w:keepNext/>
              <w:ind w:firstLine="0"/>
              <w:jc w:val="center"/>
            </w:pPr>
            <w:r>
              <w:rPr>
                <w:sz w:val="24"/>
              </w:rPr>
              <w:t>5</w:t>
            </w:r>
          </w:p>
        </w:tc>
        <w:tc>
          <w:tcPr>
            <w:tcW w:w="7654" w:type="dxa"/>
            <w:shd w:val="clear" w:color="auto" w:fill="auto"/>
            <w:vAlign w:val="center"/>
          </w:tcPr>
          <w:p w:rsidR="008868FC" w:rsidRDefault="00EC178F">
            <w:pPr>
              <w:keepNext/>
              <w:ind w:firstLine="0"/>
              <w:jc w:val="left"/>
            </w:pPr>
            <w:r>
              <w:rPr>
                <w:sz w:val="24"/>
              </w:rPr>
              <w:t>Носители и рекламная кампания: ключевой визуал, адаптации, медиаплан</w:t>
            </w:r>
          </w:p>
        </w:tc>
        <w:tc>
          <w:tcPr>
            <w:tcW w:w="1417" w:type="dxa"/>
            <w:shd w:val="clear" w:color="auto" w:fill="auto"/>
            <w:vAlign w:val="center"/>
          </w:tcPr>
          <w:p w:rsidR="008868FC" w:rsidRDefault="00EC178F">
            <w:pPr>
              <w:keepNext/>
              <w:ind w:firstLine="0"/>
              <w:jc w:val="center"/>
            </w:pPr>
            <w:r>
              <w:rPr>
                <w:sz w:val="24"/>
              </w:rPr>
              <w:t>15</w:t>
            </w:r>
          </w:p>
        </w:tc>
      </w:tr>
      <w:tr w:rsidR="008868FC" w:rsidTr="00BD652F">
        <w:trPr>
          <w:cantSplit/>
          <w:jc w:val="center"/>
        </w:trPr>
        <w:tc>
          <w:tcPr>
            <w:tcW w:w="567" w:type="dxa"/>
            <w:shd w:val="clear" w:color="auto" w:fill="auto"/>
            <w:vAlign w:val="center"/>
          </w:tcPr>
          <w:p w:rsidR="008868FC" w:rsidRDefault="00EC178F">
            <w:pPr>
              <w:keepNext/>
              <w:ind w:firstLine="0"/>
              <w:jc w:val="center"/>
            </w:pPr>
            <w:r>
              <w:rPr>
                <w:sz w:val="24"/>
              </w:rPr>
              <w:t>6</w:t>
            </w:r>
          </w:p>
        </w:tc>
        <w:tc>
          <w:tcPr>
            <w:tcW w:w="7654" w:type="dxa"/>
            <w:shd w:val="clear" w:color="auto" w:fill="auto"/>
            <w:vAlign w:val="center"/>
          </w:tcPr>
          <w:p w:rsidR="008868FC" w:rsidRDefault="00EC178F">
            <w:pPr>
              <w:keepNext/>
              <w:ind w:firstLine="0"/>
              <w:jc w:val="left"/>
            </w:pPr>
            <w:r>
              <w:rPr>
                <w:sz w:val="24"/>
              </w:rPr>
              <w:t>Демонстрационный планшет 80 × 120 см (и презентация при наличии): композиция и качество исполнения</w:t>
            </w:r>
          </w:p>
        </w:tc>
        <w:tc>
          <w:tcPr>
            <w:tcW w:w="1417" w:type="dxa"/>
            <w:shd w:val="clear" w:color="auto" w:fill="auto"/>
            <w:vAlign w:val="center"/>
          </w:tcPr>
          <w:p w:rsidR="008868FC" w:rsidRDefault="00EC178F">
            <w:pPr>
              <w:keepNext/>
              <w:ind w:firstLine="0"/>
              <w:jc w:val="center"/>
            </w:pPr>
            <w:r>
              <w:rPr>
                <w:sz w:val="24"/>
              </w:rPr>
              <w:t>10</w:t>
            </w:r>
          </w:p>
        </w:tc>
      </w:tr>
      <w:tr w:rsidR="008868FC" w:rsidTr="00BD652F">
        <w:trPr>
          <w:cantSplit/>
          <w:jc w:val="center"/>
        </w:trPr>
        <w:tc>
          <w:tcPr>
            <w:tcW w:w="567" w:type="dxa"/>
            <w:shd w:val="clear" w:color="auto" w:fill="auto"/>
            <w:vAlign w:val="center"/>
          </w:tcPr>
          <w:p w:rsidR="008868FC" w:rsidRDefault="00EC178F">
            <w:pPr>
              <w:keepNext/>
              <w:ind w:firstLine="0"/>
              <w:jc w:val="center"/>
            </w:pPr>
            <w:r>
              <w:rPr>
                <w:sz w:val="24"/>
              </w:rPr>
              <w:t>7</w:t>
            </w:r>
          </w:p>
        </w:tc>
        <w:tc>
          <w:tcPr>
            <w:tcW w:w="7654" w:type="dxa"/>
            <w:shd w:val="clear" w:color="auto" w:fill="auto"/>
            <w:vAlign w:val="center"/>
          </w:tcPr>
          <w:p w:rsidR="008868FC" w:rsidRDefault="00EC178F">
            <w:pPr>
              <w:keepNext/>
              <w:ind w:firstLine="0"/>
              <w:jc w:val="left"/>
            </w:pPr>
            <w:r>
              <w:rPr>
                <w:sz w:val="24"/>
              </w:rPr>
              <w:t>Пояснительная записка: содержание и оформление</w:t>
            </w:r>
          </w:p>
        </w:tc>
        <w:tc>
          <w:tcPr>
            <w:tcW w:w="1417" w:type="dxa"/>
            <w:shd w:val="clear" w:color="auto" w:fill="auto"/>
            <w:vAlign w:val="center"/>
          </w:tcPr>
          <w:p w:rsidR="008868FC" w:rsidRDefault="00EC178F">
            <w:pPr>
              <w:keepNext/>
              <w:ind w:firstLine="0"/>
              <w:jc w:val="center"/>
            </w:pPr>
            <w:r>
              <w:rPr>
                <w:sz w:val="24"/>
              </w:rPr>
              <w:t>10</w:t>
            </w:r>
          </w:p>
        </w:tc>
      </w:tr>
      <w:tr w:rsidR="008868FC" w:rsidTr="00BD652F">
        <w:trPr>
          <w:cantSplit/>
          <w:jc w:val="center"/>
        </w:trPr>
        <w:tc>
          <w:tcPr>
            <w:tcW w:w="567" w:type="dxa"/>
            <w:shd w:val="clear" w:color="auto" w:fill="auto"/>
            <w:vAlign w:val="center"/>
          </w:tcPr>
          <w:p w:rsidR="008868FC" w:rsidRDefault="00EC178F">
            <w:pPr>
              <w:keepNext/>
              <w:ind w:firstLine="0"/>
              <w:jc w:val="center"/>
            </w:pPr>
            <w:r>
              <w:rPr>
                <w:sz w:val="24"/>
              </w:rPr>
              <w:t>8</w:t>
            </w:r>
          </w:p>
        </w:tc>
        <w:tc>
          <w:tcPr>
            <w:tcW w:w="7654" w:type="dxa"/>
            <w:shd w:val="clear" w:color="auto" w:fill="auto"/>
            <w:vAlign w:val="center"/>
          </w:tcPr>
          <w:p w:rsidR="008868FC" w:rsidRDefault="00EC178F">
            <w:pPr>
              <w:keepNext/>
              <w:ind w:firstLine="0"/>
              <w:jc w:val="left"/>
            </w:pPr>
            <w:r>
              <w:rPr>
                <w:sz w:val="24"/>
              </w:rPr>
              <w:t>Доклад и ответы на вопросы</w:t>
            </w:r>
          </w:p>
        </w:tc>
        <w:tc>
          <w:tcPr>
            <w:tcW w:w="1417" w:type="dxa"/>
            <w:shd w:val="clear" w:color="auto" w:fill="auto"/>
            <w:vAlign w:val="center"/>
          </w:tcPr>
          <w:p w:rsidR="008868FC" w:rsidRDefault="00EC178F">
            <w:pPr>
              <w:keepNext/>
              <w:ind w:firstLine="0"/>
              <w:jc w:val="center"/>
            </w:pPr>
            <w:r>
              <w:rPr>
                <w:sz w:val="24"/>
              </w:rPr>
              <w:t>10</w:t>
            </w:r>
          </w:p>
        </w:tc>
      </w:tr>
      <w:tr w:rsidR="008868FC" w:rsidTr="00BD652F">
        <w:trPr>
          <w:cantSplit/>
          <w:jc w:val="center"/>
        </w:trPr>
        <w:tc>
          <w:tcPr>
            <w:tcW w:w="567" w:type="dxa"/>
            <w:shd w:val="clear" w:color="auto" w:fill="auto"/>
            <w:vAlign w:val="center"/>
          </w:tcPr>
          <w:p w:rsidR="008868FC" w:rsidRDefault="00EC178F">
            <w:pPr>
              <w:keepNext/>
              <w:ind w:firstLine="0"/>
              <w:jc w:val="center"/>
            </w:pPr>
            <w:r>
              <w:rPr>
                <w:sz w:val="24"/>
              </w:rPr>
              <w:t>9</w:t>
            </w:r>
          </w:p>
        </w:tc>
        <w:tc>
          <w:tcPr>
            <w:tcW w:w="7654" w:type="dxa"/>
            <w:shd w:val="clear" w:color="auto" w:fill="auto"/>
            <w:vAlign w:val="center"/>
          </w:tcPr>
          <w:p w:rsidR="008868FC" w:rsidRDefault="00EC178F">
            <w:pPr>
              <w:keepNext/>
              <w:ind w:firstLine="0"/>
              <w:jc w:val="left"/>
            </w:pPr>
            <w:r>
              <w:rPr>
                <w:sz w:val="24"/>
              </w:rPr>
              <w:t>Соблюдение сроков выполнения этапов (контрольные проверки № 1–4)</w:t>
            </w:r>
          </w:p>
        </w:tc>
        <w:tc>
          <w:tcPr>
            <w:tcW w:w="1417" w:type="dxa"/>
            <w:shd w:val="clear" w:color="auto" w:fill="auto"/>
            <w:vAlign w:val="center"/>
          </w:tcPr>
          <w:p w:rsidR="008868FC" w:rsidRDefault="00EC178F">
            <w:pPr>
              <w:keepNext/>
              <w:ind w:firstLine="0"/>
              <w:jc w:val="center"/>
            </w:pPr>
            <w:r>
              <w:rPr>
                <w:sz w:val="24"/>
              </w:rPr>
              <w:t>5</w:t>
            </w:r>
          </w:p>
        </w:tc>
      </w:tr>
      <w:tr w:rsidR="008868FC" w:rsidTr="00BD652F">
        <w:trPr>
          <w:cantSplit/>
          <w:jc w:val="center"/>
        </w:trPr>
        <w:tc>
          <w:tcPr>
            <w:tcW w:w="567" w:type="dxa"/>
            <w:shd w:val="clear" w:color="auto" w:fill="auto"/>
            <w:vAlign w:val="center"/>
          </w:tcPr>
          <w:p w:rsidR="008868FC" w:rsidRDefault="008868FC">
            <w:pPr>
              <w:ind w:firstLine="0"/>
              <w:jc w:val="center"/>
            </w:pPr>
          </w:p>
        </w:tc>
        <w:tc>
          <w:tcPr>
            <w:tcW w:w="7654" w:type="dxa"/>
            <w:shd w:val="clear" w:color="auto" w:fill="auto"/>
            <w:vAlign w:val="center"/>
          </w:tcPr>
          <w:p w:rsidR="008868FC" w:rsidRDefault="00EC178F">
            <w:pPr>
              <w:ind w:firstLine="0"/>
              <w:jc w:val="left"/>
            </w:pPr>
            <w:r>
              <w:rPr>
                <w:b/>
                <w:sz w:val="24"/>
              </w:rPr>
              <w:t>Итого</w:t>
            </w:r>
          </w:p>
        </w:tc>
        <w:tc>
          <w:tcPr>
            <w:tcW w:w="1417" w:type="dxa"/>
            <w:shd w:val="clear" w:color="auto" w:fill="auto"/>
            <w:vAlign w:val="center"/>
          </w:tcPr>
          <w:p w:rsidR="008868FC" w:rsidRDefault="00EC178F">
            <w:pPr>
              <w:ind w:firstLine="0"/>
              <w:jc w:val="center"/>
            </w:pPr>
            <w:r>
              <w:rPr>
                <w:b/>
                <w:sz w:val="24"/>
              </w:rPr>
              <w:t>100</w:t>
            </w:r>
          </w:p>
        </w:tc>
      </w:tr>
    </w:tbl>
    <w:p w:rsidR="008868FC" w:rsidRDefault="008868FC">
      <w:pPr>
        <w:spacing w:after="80" w:line="240" w:lineRule="auto"/>
        <w:ind w:firstLine="0"/>
      </w:pPr>
    </w:p>
    <w:p w:rsidR="008868FC" w:rsidRDefault="00EC178F">
      <w:pPr>
        <w:spacing w:before="40"/>
        <w:ind w:firstLine="0"/>
      </w:pPr>
      <w:r>
        <w:rPr>
          <w:b/>
        </w:rPr>
        <w:lastRenderedPageBreak/>
        <w:t xml:space="preserve">Перевод баллов в оценку: </w:t>
      </w:r>
      <w:r>
        <w:t>86–100 – «отлично»; 70–85 – «хорошо»; 50–69 – «удовлетворительно»; менее 50 – «неудовлетворительно».</w:t>
      </w:r>
    </w:p>
    <w:p w:rsidR="008868FC" w:rsidRDefault="00EC178F">
      <w:pPr>
        <w:keepNext/>
      </w:pPr>
      <w:r>
        <w:t>Критерии итоговой оценки:</w:t>
      </w:r>
    </w:p>
    <w:p w:rsidR="008868FC" w:rsidRDefault="00EC178F">
      <w:r>
        <w:t>– </w:t>
      </w:r>
      <w:r>
        <w:rPr>
          <w:b/>
        </w:rPr>
        <w:t>«5» (отлично)</w:t>
      </w:r>
      <w:r>
        <w:t xml:space="preserve"> – проект выполнен в полном объеме и в срок; решения опираются на исследование и платформу бренда; логотип оригинален и прошел проверку; фирменный стиль целостен; брендбук полон; планшет выполнен качественно; доклад убедителен, ответы аргументированы;</w:t>
      </w:r>
    </w:p>
    <w:p w:rsidR="008868FC" w:rsidRDefault="00EC178F">
      <w:r>
        <w:t>– </w:t>
      </w:r>
      <w:r>
        <w:rPr>
          <w:b/>
        </w:rPr>
        <w:t>«4» (хорошо)</w:t>
      </w:r>
      <w:r>
        <w:t xml:space="preserve"> – проект выполнен в полном объеме, но есть отдельные недочеты в обосновании решений, брендбуке, носителях или оформлении; на вопросы даны ответы с небольшими затруднениями;</w:t>
      </w:r>
    </w:p>
    <w:p w:rsidR="008868FC" w:rsidRDefault="00EC178F">
      <w:r>
        <w:t>– </w:t>
      </w:r>
      <w:r>
        <w:rPr>
          <w:b/>
        </w:rPr>
        <w:t>«3» (удовлетворительно)</w:t>
      </w:r>
      <w:r>
        <w:t xml:space="preserve"> – проект выполнен не полностью или с нарушением сроков; связь решений с исследованием слабая; стиль непоследователен на носителях; есть существенные ошибки в оформлении;</w:t>
      </w:r>
    </w:p>
    <w:p w:rsidR="008868FC" w:rsidRDefault="00EC178F">
      <w:r>
        <w:t>– </w:t>
      </w:r>
      <w:r>
        <w:rPr>
          <w:b/>
        </w:rPr>
        <w:t>«2» (неудовлетворительно)</w:t>
      </w:r>
      <w:r>
        <w:t xml:space="preserve"> – отсутствуют обязательные части проекта (брендбук, планшет, носители), работа выполнена несамостоятельно, обучающийся не может пояснить принятые решения.</w:t>
      </w:r>
    </w:p>
    <w:p w:rsidR="008868FC" w:rsidRDefault="00EC178F">
      <w:r>
        <w:t>Обучающийся, не представивший курсовой проект в установленный срок без уважительной причины или получивший неудовлетворительную оценку, считается имеющим академическую задолженность, которая ликвидируется в порядке, установленном локальными нормативными актами колледжа. Лучшие проекты рекомендуются для выставки, участия в конкурсах и передачи заказчикам.</w:t>
      </w:r>
    </w:p>
    <w:p w:rsidR="008868FC" w:rsidRDefault="00EC178F">
      <w:pPr>
        <w:pStyle w:val="1"/>
        <w:pageBreakBefore/>
        <w:spacing w:after="40"/>
      </w:pPr>
      <w:bookmarkStart w:id="31" w:name="_Toc00032"/>
      <w:r>
        <w:lastRenderedPageBreak/>
        <w:t>ПРИЛОЖЕНИЕ А</w:t>
      </w:r>
      <w:bookmarkEnd w:id="31"/>
    </w:p>
    <w:p w:rsidR="008868FC" w:rsidRDefault="00EC178F">
      <w:pPr>
        <w:keepNext/>
        <w:spacing w:after="200"/>
        <w:ind w:firstLine="0"/>
        <w:jc w:val="center"/>
      </w:pPr>
      <w:r>
        <w:rPr>
          <w:b/>
        </w:rPr>
        <w:t>Примерная тематика курсовых проектов</w:t>
      </w:r>
    </w:p>
    <w:p w:rsidR="008868FC" w:rsidRDefault="00EC178F">
      <w:pPr>
        <w:ind w:firstLine="0"/>
        <w:jc w:val="center"/>
      </w:pPr>
      <w:r>
        <w:rPr>
          <w:i/>
        </w:rPr>
        <w:t>Конкретный объект указывается в теме по согласованию с руководителем.</w:t>
      </w:r>
    </w:p>
    <w:p w:rsidR="008868FC" w:rsidRDefault="00EC178F">
      <w:pPr>
        <w:keepNext/>
        <w:spacing w:before="160" w:after="40"/>
        <w:ind w:firstLine="0"/>
        <w:jc w:val="left"/>
      </w:pPr>
      <w:r>
        <w:rPr>
          <w:b/>
        </w:rPr>
        <w:t>Трек А. «Бренд с нуля»</w:t>
      </w:r>
    </w:p>
    <w:p w:rsidR="008868FC" w:rsidRDefault="00EC178F">
      <w:pPr>
        <w:spacing w:line="240" w:lineRule="auto"/>
        <w:ind w:left="567" w:hanging="567"/>
      </w:pPr>
      <w:r>
        <w:t>1. Разработка фирменного стиля и брендбука кофейни для студентов и молодежи.</w:t>
      </w:r>
    </w:p>
    <w:p w:rsidR="008868FC" w:rsidRDefault="00EC178F">
      <w:pPr>
        <w:spacing w:line="240" w:lineRule="auto"/>
        <w:ind w:left="567" w:hanging="567"/>
      </w:pPr>
      <w:r>
        <w:t>2. Разработка нейминга и фирменного стиля семейного ресторана национальной кухни.</w:t>
      </w:r>
    </w:p>
    <w:p w:rsidR="008868FC" w:rsidRDefault="00EC178F">
      <w:pPr>
        <w:spacing w:line="240" w:lineRule="auto"/>
        <w:ind w:left="567" w:hanging="567"/>
      </w:pPr>
      <w:r>
        <w:t>3. Разработка бренда фермерской продукции (мед, сыры, сухофрукты) горных районов.</w:t>
      </w:r>
    </w:p>
    <w:p w:rsidR="008868FC" w:rsidRDefault="00EC178F">
      <w:pPr>
        <w:spacing w:line="240" w:lineRule="auto"/>
        <w:ind w:left="567" w:hanging="567"/>
      </w:pPr>
      <w:r>
        <w:t>4. Разработка фирменного стиля студии танцев (спортивного клуба).</w:t>
      </w:r>
    </w:p>
    <w:p w:rsidR="008868FC" w:rsidRDefault="00EC178F">
      <w:pPr>
        <w:spacing w:line="240" w:lineRule="auto"/>
        <w:ind w:left="567" w:hanging="567"/>
      </w:pPr>
      <w:r>
        <w:t>5. Разработка бренда локальной марки одежды.</w:t>
      </w:r>
    </w:p>
    <w:p w:rsidR="008868FC" w:rsidRDefault="00EC178F">
      <w:pPr>
        <w:spacing w:line="240" w:lineRule="auto"/>
        <w:ind w:left="567" w:hanging="567"/>
      </w:pPr>
      <w:r>
        <w:t>6. Разработка фирменного стиля онлайн-школы.</w:t>
      </w:r>
    </w:p>
    <w:p w:rsidR="008868FC" w:rsidRDefault="00EC178F">
      <w:pPr>
        <w:spacing w:line="240" w:lineRule="auto"/>
        <w:ind w:left="567" w:hanging="567"/>
      </w:pPr>
      <w:r>
        <w:t>7. Разработка бренда кондитерской авторских десертов.</w:t>
      </w:r>
    </w:p>
    <w:p w:rsidR="008868FC" w:rsidRDefault="00EC178F">
      <w:pPr>
        <w:spacing w:line="240" w:lineRule="auto"/>
        <w:ind w:left="567" w:hanging="567"/>
      </w:pPr>
      <w:r>
        <w:t>8. Разработка фирменного стиля туристического агентства по маршрутам Северного Кавказа.</w:t>
      </w:r>
    </w:p>
    <w:p w:rsidR="008868FC" w:rsidRDefault="00EC178F">
      <w:pPr>
        <w:keepNext/>
        <w:spacing w:before="160" w:after="40"/>
        <w:ind w:firstLine="0"/>
        <w:jc w:val="left"/>
      </w:pPr>
      <w:r>
        <w:rPr>
          <w:b/>
        </w:rPr>
        <w:t>Трек Б. «Ребрендинг»</w:t>
      </w:r>
    </w:p>
    <w:p w:rsidR="008868FC" w:rsidRDefault="00EC178F">
      <w:pPr>
        <w:spacing w:line="240" w:lineRule="auto"/>
        <w:ind w:left="567" w:hanging="567"/>
      </w:pPr>
      <w:r>
        <w:t>9. Ребрендинг магазина (салона) малого бизнеса.</w:t>
      </w:r>
    </w:p>
    <w:p w:rsidR="008868FC" w:rsidRDefault="00EC178F">
      <w:pPr>
        <w:spacing w:line="240" w:lineRule="auto"/>
        <w:ind w:left="567" w:hanging="567"/>
      </w:pPr>
      <w:r>
        <w:t>10. Ребрендинг детского развивающего центра.</w:t>
      </w:r>
    </w:p>
    <w:p w:rsidR="008868FC" w:rsidRDefault="00EC178F">
      <w:pPr>
        <w:spacing w:line="240" w:lineRule="auto"/>
        <w:ind w:left="567" w:hanging="567"/>
      </w:pPr>
      <w:r>
        <w:t>11. Ребрендинг спортивного клуба или секции.</w:t>
      </w:r>
    </w:p>
    <w:p w:rsidR="008868FC" w:rsidRDefault="00EC178F">
      <w:pPr>
        <w:spacing w:line="240" w:lineRule="auto"/>
        <w:ind w:left="567" w:hanging="567"/>
      </w:pPr>
      <w:r>
        <w:t>12. Ребрендинг частной стоматологической (медицинской) клиники.</w:t>
      </w:r>
    </w:p>
    <w:p w:rsidR="008868FC" w:rsidRDefault="00EC178F">
      <w:pPr>
        <w:spacing w:line="240" w:lineRule="auto"/>
        <w:ind w:left="567" w:hanging="567"/>
      </w:pPr>
      <w:r>
        <w:t>13. Ребрендинг студенческого медиа или студенческого совета колледжа.</w:t>
      </w:r>
    </w:p>
    <w:p w:rsidR="008868FC" w:rsidRDefault="00EC178F">
      <w:pPr>
        <w:keepNext/>
        <w:spacing w:before="160" w:after="40"/>
        <w:ind w:firstLine="0"/>
        <w:jc w:val="left"/>
      </w:pPr>
      <w:r>
        <w:rPr>
          <w:b/>
        </w:rPr>
        <w:t>Трек В. «Рекламная кампания»</w:t>
      </w:r>
    </w:p>
    <w:p w:rsidR="008868FC" w:rsidRDefault="00EC178F">
      <w:pPr>
        <w:spacing w:line="240" w:lineRule="auto"/>
        <w:ind w:left="567" w:hanging="567"/>
      </w:pPr>
      <w:r>
        <w:t>14. Разработка рекламной кампании по выводу на рынок нового продукта.</w:t>
      </w:r>
    </w:p>
    <w:p w:rsidR="008868FC" w:rsidRDefault="00EC178F">
      <w:pPr>
        <w:spacing w:line="240" w:lineRule="auto"/>
        <w:ind w:left="567" w:hanging="567"/>
      </w:pPr>
      <w:r>
        <w:t>15. Разработка рекламной кампании для привлечения абитуриентов в колледж.</w:t>
      </w:r>
    </w:p>
    <w:p w:rsidR="008868FC" w:rsidRDefault="00EC178F">
      <w:pPr>
        <w:spacing w:line="240" w:lineRule="auto"/>
        <w:ind w:left="567" w:hanging="567"/>
      </w:pPr>
      <w:r>
        <w:t>16. Разработка сезонной рекламной кампании для предприятия общественного питания.</w:t>
      </w:r>
    </w:p>
    <w:p w:rsidR="008868FC" w:rsidRDefault="00EC178F">
      <w:pPr>
        <w:spacing w:line="240" w:lineRule="auto"/>
        <w:ind w:left="567" w:hanging="567"/>
      </w:pPr>
      <w:r>
        <w:t>17. Разработка рекламной кампании для продвижения бренда в социальных сетях.</w:t>
      </w:r>
    </w:p>
    <w:p w:rsidR="008868FC" w:rsidRDefault="00EC178F">
      <w:pPr>
        <w:spacing w:line="240" w:lineRule="auto"/>
        <w:ind w:left="567" w:hanging="567"/>
      </w:pPr>
      <w:r>
        <w:t>18. Разработка рекламной кампании открытия нового магазина (кафе, студии).</w:t>
      </w:r>
    </w:p>
    <w:p w:rsidR="008868FC" w:rsidRDefault="00EC178F">
      <w:pPr>
        <w:keepNext/>
        <w:spacing w:before="160" w:after="40"/>
        <w:ind w:firstLine="0"/>
        <w:jc w:val="left"/>
      </w:pPr>
      <w:r>
        <w:rPr>
          <w:b/>
        </w:rPr>
        <w:t>Трек Г. «Айдентика события или социального проекта»</w:t>
      </w:r>
    </w:p>
    <w:p w:rsidR="008868FC" w:rsidRDefault="00EC178F">
      <w:pPr>
        <w:spacing w:line="240" w:lineRule="auto"/>
        <w:ind w:left="567" w:hanging="567"/>
      </w:pPr>
      <w:r>
        <w:t>19. Разработка айдентики городского фестиваля (праздника).</w:t>
      </w:r>
    </w:p>
    <w:p w:rsidR="008868FC" w:rsidRDefault="00EC178F">
      <w:pPr>
        <w:spacing w:line="240" w:lineRule="auto"/>
        <w:ind w:left="567" w:hanging="567"/>
      </w:pPr>
      <w:r>
        <w:t>20. Разработка айдентики выставки работ обучающихся колледжа.</w:t>
      </w:r>
    </w:p>
    <w:p w:rsidR="008868FC" w:rsidRDefault="00EC178F">
      <w:pPr>
        <w:spacing w:line="240" w:lineRule="auto"/>
        <w:ind w:left="567" w:hanging="567"/>
      </w:pPr>
      <w:r>
        <w:t>21. Разработка социальной рекламной кампании о бережном отношении к природе.</w:t>
      </w:r>
    </w:p>
    <w:p w:rsidR="008868FC" w:rsidRDefault="00EC178F">
      <w:pPr>
        <w:spacing w:line="240" w:lineRule="auto"/>
        <w:ind w:left="567" w:hanging="567"/>
      </w:pPr>
      <w:r>
        <w:t>22. Разработка айдентики спортивного турнира.</w:t>
      </w:r>
    </w:p>
    <w:p w:rsidR="008868FC" w:rsidRDefault="00EC178F">
      <w:pPr>
        <w:spacing w:line="240" w:lineRule="auto"/>
        <w:ind w:left="567" w:hanging="567"/>
      </w:pPr>
      <w:r>
        <w:t>23. Разработка социальной кампании о безопасности дорожного движения.</w:t>
      </w:r>
    </w:p>
    <w:p w:rsidR="008868FC" w:rsidRDefault="00EC178F">
      <w:pPr>
        <w:spacing w:line="240" w:lineRule="auto"/>
        <w:ind w:left="567" w:hanging="567"/>
      </w:pPr>
      <w:r>
        <w:t>24. Разработка айдентики конкурса профессионального мастерства.</w:t>
      </w:r>
    </w:p>
    <w:p w:rsidR="008868FC" w:rsidRDefault="00EC178F">
      <w:pPr>
        <w:spacing w:line="240" w:lineRule="auto"/>
        <w:ind w:left="567" w:hanging="567"/>
      </w:pPr>
      <w:r>
        <w:t>25. Разработка айдентики туристического маршрута (экотропы).</w:t>
      </w:r>
    </w:p>
    <w:p w:rsidR="008868FC" w:rsidRDefault="00EC178F">
      <w:pPr>
        <w:pStyle w:val="1"/>
        <w:pageBreakBefore/>
        <w:spacing w:after="40"/>
      </w:pPr>
      <w:bookmarkStart w:id="32" w:name="_Toc00033"/>
      <w:r>
        <w:lastRenderedPageBreak/>
        <w:t>ПРИЛОЖЕНИЕ Б</w:t>
      </w:r>
      <w:bookmarkEnd w:id="32"/>
    </w:p>
    <w:p w:rsidR="008868FC" w:rsidRDefault="00EC178F">
      <w:pPr>
        <w:keepNext/>
        <w:spacing w:after="200"/>
        <w:ind w:firstLine="0"/>
        <w:jc w:val="center"/>
      </w:pPr>
      <w:r>
        <w:rPr>
          <w:b/>
        </w:rPr>
        <w:t>Бриф на разработку курсового проекта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550"/>
        <w:gridCol w:w="3402"/>
        <w:gridCol w:w="3685"/>
      </w:tblGrid>
      <w:tr w:rsidR="008868FC" w:rsidTr="00BD652F">
        <w:trPr>
          <w:cantSplit/>
          <w:tblHeader/>
          <w:jc w:val="center"/>
        </w:trPr>
        <w:tc>
          <w:tcPr>
            <w:tcW w:w="2551" w:type="dxa"/>
            <w:shd w:val="clear" w:color="auto" w:fill="auto"/>
            <w:vAlign w:val="center"/>
          </w:tcPr>
          <w:p w:rsidR="008868FC" w:rsidRDefault="00EC178F">
            <w:pPr>
              <w:ind w:firstLine="0"/>
              <w:jc w:val="center"/>
            </w:pPr>
            <w:r>
              <w:rPr>
                <w:b/>
                <w:sz w:val="24"/>
              </w:rPr>
              <w:t>Раздел брифа</w:t>
            </w:r>
          </w:p>
        </w:tc>
        <w:tc>
          <w:tcPr>
            <w:tcW w:w="3402" w:type="dxa"/>
            <w:shd w:val="clear" w:color="auto" w:fill="auto"/>
            <w:vAlign w:val="center"/>
          </w:tcPr>
          <w:p w:rsidR="008868FC" w:rsidRDefault="00EC178F">
            <w:pPr>
              <w:ind w:firstLine="0"/>
              <w:jc w:val="center"/>
            </w:pPr>
            <w:r>
              <w:rPr>
                <w:b/>
                <w:sz w:val="24"/>
              </w:rPr>
              <w:t>Что указывается</w:t>
            </w:r>
          </w:p>
        </w:tc>
        <w:tc>
          <w:tcPr>
            <w:tcW w:w="3685" w:type="dxa"/>
            <w:shd w:val="clear" w:color="auto" w:fill="auto"/>
            <w:vAlign w:val="center"/>
          </w:tcPr>
          <w:p w:rsidR="008868FC" w:rsidRDefault="00EC178F">
            <w:pPr>
              <w:ind w:firstLine="0"/>
              <w:jc w:val="center"/>
            </w:pPr>
            <w:r>
              <w:rPr>
                <w:b/>
                <w:sz w:val="24"/>
              </w:rPr>
              <w:t>Ответ заказчика</w:t>
            </w:r>
          </w:p>
        </w:tc>
      </w:tr>
      <w:tr w:rsidR="008868FC" w:rsidTr="00BD652F">
        <w:trPr>
          <w:cantSplit/>
          <w:jc w:val="center"/>
        </w:trPr>
        <w:tc>
          <w:tcPr>
            <w:tcW w:w="2551" w:type="dxa"/>
            <w:shd w:val="clear" w:color="auto" w:fill="auto"/>
            <w:vAlign w:val="center"/>
          </w:tcPr>
          <w:p w:rsidR="008868FC" w:rsidRDefault="00EC178F">
            <w:pPr>
              <w:ind w:firstLine="0"/>
              <w:jc w:val="left"/>
            </w:pPr>
            <w:r>
              <w:rPr>
                <w:b/>
                <w:sz w:val="24"/>
              </w:rPr>
              <w:t>1. Заказчик</w:t>
            </w:r>
          </w:p>
        </w:tc>
        <w:tc>
          <w:tcPr>
            <w:tcW w:w="3402" w:type="dxa"/>
            <w:shd w:val="clear" w:color="auto" w:fill="auto"/>
            <w:vAlign w:val="center"/>
          </w:tcPr>
          <w:p w:rsidR="008868FC" w:rsidRDefault="00EC178F">
            <w:pPr>
              <w:ind w:firstLine="0"/>
              <w:jc w:val="left"/>
            </w:pPr>
            <w:r>
              <w:rPr>
                <w:sz w:val="24"/>
              </w:rPr>
              <w:t>название организации (условн</w:t>
            </w:r>
            <w:bookmarkStart w:id="33" w:name="_GoBack"/>
            <w:bookmarkEnd w:id="33"/>
            <w:r>
              <w:rPr>
                <w:sz w:val="24"/>
              </w:rPr>
              <w:t>ого заказчика), контактное лицо</w:t>
            </w:r>
          </w:p>
        </w:tc>
        <w:tc>
          <w:tcPr>
            <w:tcW w:w="3685" w:type="dxa"/>
            <w:shd w:val="clear" w:color="auto" w:fill="auto"/>
            <w:vAlign w:val="center"/>
          </w:tcPr>
          <w:p w:rsidR="008868FC" w:rsidRDefault="008868FC">
            <w:pPr>
              <w:ind w:firstLine="0"/>
              <w:jc w:val="left"/>
            </w:pPr>
          </w:p>
          <w:p w:rsidR="008868FC" w:rsidRDefault="008868FC">
            <w:pPr>
              <w:ind w:firstLine="0"/>
              <w:jc w:val="left"/>
            </w:pPr>
          </w:p>
          <w:p w:rsidR="008868FC" w:rsidRDefault="008868FC">
            <w:pPr>
              <w:ind w:firstLine="0"/>
              <w:jc w:val="left"/>
            </w:pPr>
          </w:p>
        </w:tc>
      </w:tr>
      <w:tr w:rsidR="008868FC" w:rsidTr="00BD652F">
        <w:trPr>
          <w:cantSplit/>
          <w:jc w:val="center"/>
        </w:trPr>
        <w:tc>
          <w:tcPr>
            <w:tcW w:w="2551" w:type="dxa"/>
            <w:shd w:val="clear" w:color="auto" w:fill="auto"/>
            <w:vAlign w:val="center"/>
          </w:tcPr>
          <w:p w:rsidR="008868FC" w:rsidRDefault="00EC178F">
            <w:pPr>
              <w:ind w:firstLine="0"/>
              <w:jc w:val="left"/>
            </w:pPr>
            <w:r>
              <w:rPr>
                <w:b/>
                <w:sz w:val="24"/>
              </w:rPr>
              <w:t>2. Объект проекта</w:t>
            </w:r>
          </w:p>
        </w:tc>
        <w:tc>
          <w:tcPr>
            <w:tcW w:w="3402" w:type="dxa"/>
            <w:shd w:val="clear" w:color="auto" w:fill="auto"/>
            <w:vAlign w:val="center"/>
          </w:tcPr>
          <w:p w:rsidR="008868FC" w:rsidRDefault="00EC178F">
            <w:pPr>
              <w:ind w:firstLine="0"/>
              <w:jc w:val="left"/>
            </w:pPr>
            <w:r>
              <w:rPr>
                <w:sz w:val="24"/>
              </w:rPr>
              <w:t>что продвигаем: товар, услуга, организация, событие; описание деятельности</w:t>
            </w:r>
          </w:p>
        </w:tc>
        <w:tc>
          <w:tcPr>
            <w:tcW w:w="3685" w:type="dxa"/>
            <w:shd w:val="clear" w:color="auto" w:fill="auto"/>
            <w:vAlign w:val="center"/>
          </w:tcPr>
          <w:p w:rsidR="008868FC" w:rsidRDefault="008868FC">
            <w:pPr>
              <w:ind w:firstLine="0"/>
              <w:jc w:val="left"/>
            </w:pPr>
          </w:p>
          <w:p w:rsidR="008868FC" w:rsidRDefault="008868FC">
            <w:pPr>
              <w:ind w:firstLine="0"/>
              <w:jc w:val="left"/>
            </w:pPr>
          </w:p>
          <w:p w:rsidR="008868FC" w:rsidRDefault="008868FC">
            <w:pPr>
              <w:ind w:firstLine="0"/>
              <w:jc w:val="left"/>
            </w:pPr>
          </w:p>
        </w:tc>
      </w:tr>
      <w:tr w:rsidR="008868FC" w:rsidTr="00BD652F">
        <w:trPr>
          <w:cantSplit/>
          <w:jc w:val="center"/>
        </w:trPr>
        <w:tc>
          <w:tcPr>
            <w:tcW w:w="2551" w:type="dxa"/>
            <w:shd w:val="clear" w:color="auto" w:fill="auto"/>
            <w:vAlign w:val="center"/>
          </w:tcPr>
          <w:p w:rsidR="008868FC" w:rsidRDefault="00EC178F">
            <w:pPr>
              <w:ind w:firstLine="0"/>
              <w:jc w:val="left"/>
            </w:pPr>
            <w:r>
              <w:rPr>
                <w:b/>
                <w:sz w:val="24"/>
              </w:rPr>
              <w:t>3. Трек и задача</w:t>
            </w:r>
          </w:p>
        </w:tc>
        <w:tc>
          <w:tcPr>
            <w:tcW w:w="3402" w:type="dxa"/>
            <w:shd w:val="clear" w:color="auto" w:fill="auto"/>
            <w:vAlign w:val="center"/>
          </w:tcPr>
          <w:p w:rsidR="008868FC" w:rsidRDefault="00EC178F">
            <w:pPr>
              <w:ind w:firstLine="0"/>
              <w:jc w:val="left"/>
            </w:pPr>
            <w:r>
              <w:rPr>
                <w:sz w:val="24"/>
              </w:rPr>
              <w:t>что нужно разработать и какой результат ожидается</w:t>
            </w:r>
          </w:p>
        </w:tc>
        <w:tc>
          <w:tcPr>
            <w:tcW w:w="3685" w:type="dxa"/>
            <w:shd w:val="clear" w:color="auto" w:fill="auto"/>
            <w:vAlign w:val="center"/>
          </w:tcPr>
          <w:p w:rsidR="008868FC" w:rsidRDefault="008868FC">
            <w:pPr>
              <w:ind w:firstLine="0"/>
              <w:jc w:val="left"/>
            </w:pPr>
          </w:p>
          <w:p w:rsidR="008868FC" w:rsidRDefault="008868FC">
            <w:pPr>
              <w:ind w:firstLine="0"/>
              <w:jc w:val="left"/>
            </w:pPr>
          </w:p>
          <w:p w:rsidR="008868FC" w:rsidRDefault="008868FC">
            <w:pPr>
              <w:ind w:firstLine="0"/>
              <w:jc w:val="left"/>
            </w:pPr>
          </w:p>
        </w:tc>
      </w:tr>
      <w:tr w:rsidR="008868FC" w:rsidTr="00BD652F">
        <w:trPr>
          <w:cantSplit/>
          <w:jc w:val="center"/>
        </w:trPr>
        <w:tc>
          <w:tcPr>
            <w:tcW w:w="2551" w:type="dxa"/>
            <w:shd w:val="clear" w:color="auto" w:fill="auto"/>
            <w:vAlign w:val="center"/>
          </w:tcPr>
          <w:p w:rsidR="008868FC" w:rsidRDefault="00EC178F">
            <w:pPr>
              <w:ind w:firstLine="0"/>
              <w:jc w:val="left"/>
            </w:pPr>
            <w:r>
              <w:rPr>
                <w:b/>
                <w:sz w:val="24"/>
              </w:rPr>
              <w:t>4. Целевая аудитория</w:t>
            </w:r>
          </w:p>
        </w:tc>
        <w:tc>
          <w:tcPr>
            <w:tcW w:w="3402" w:type="dxa"/>
            <w:shd w:val="clear" w:color="auto" w:fill="auto"/>
            <w:vAlign w:val="center"/>
          </w:tcPr>
          <w:p w:rsidR="008868FC" w:rsidRDefault="00EC178F">
            <w:pPr>
              <w:ind w:firstLine="0"/>
              <w:jc w:val="left"/>
            </w:pPr>
            <w:r>
              <w:rPr>
                <w:sz w:val="24"/>
              </w:rPr>
              <w:t>пол, возраст, доход, интересы, образ жизни</w:t>
            </w:r>
          </w:p>
        </w:tc>
        <w:tc>
          <w:tcPr>
            <w:tcW w:w="3685" w:type="dxa"/>
            <w:shd w:val="clear" w:color="auto" w:fill="auto"/>
            <w:vAlign w:val="center"/>
          </w:tcPr>
          <w:p w:rsidR="008868FC" w:rsidRDefault="008868FC">
            <w:pPr>
              <w:ind w:firstLine="0"/>
              <w:jc w:val="left"/>
            </w:pPr>
          </w:p>
          <w:p w:rsidR="008868FC" w:rsidRDefault="008868FC">
            <w:pPr>
              <w:ind w:firstLine="0"/>
              <w:jc w:val="left"/>
            </w:pPr>
          </w:p>
          <w:p w:rsidR="008868FC" w:rsidRDefault="008868FC">
            <w:pPr>
              <w:ind w:firstLine="0"/>
              <w:jc w:val="left"/>
            </w:pPr>
          </w:p>
        </w:tc>
      </w:tr>
      <w:tr w:rsidR="008868FC" w:rsidTr="00BD652F">
        <w:trPr>
          <w:cantSplit/>
          <w:jc w:val="center"/>
        </w:trPr>
        <w:tc>
          <w:tcPr>
            <w:tcW w:w="2551" w:type="dxa"/>
            <w:shd w:val="clear" w:color="auto" w:fill="auto"/>
            <w:vAlign w:val="center"/>
          </w:tcPr>
          <w:p w:rsidR="008868FC" w:rsidRDefault="00EC178F">
            <w:pPr>
              <w:ind w:firstLine="0"/>
              <w:jc w:val="left"/>
            </w:pPr>
            <w:r>
              <w:rPr>
                <w:b/>
                <w:sz w:val="24"/>
              </w:rPr>
              <w:t>5. Конкуренты</w:t>
            </w:r>
          </w:p>
        </w:tc>
        <w:tc>
          <w:tcPr>
            <w:tcW w:w="3402" w:type="dxa"/>
            <w:shd w:val="clear" w:color="auto" w:fill="auto"/>
            <w:vAlign w:val="center"/>
          </w:tcPr>
          <w:p w:rsidR="008868FC" w:rsidRDefault="00EC178F">
            <w:pPr>
              <w:ind w:firstLine="0"/>
              <w:jc w:val="left"/>
            </w:pPr>
            <w:r>
              <w:rPr>
                <w:sz w:val="24"/>
              </w:rPr>
              <w:t>3–5 конкурентов, их сильные и слабые стороны</w:t>
            </w:r>
          </w:p>
        </w:tc>
        <w:tc>
          <w:tcPr>
            <w:tcW w:w="3685" w:type="dxa"/>
            <w:shd w:val="clear" w:color="auto" w:fill="auto"/>
            <w:vAlign w:val="center"/>
          </w:tcPr>
          <w:p w:rsidR="008868FC" w:rsidRDefault="008868FC">
            <w:pPr>
              <w:ind w:firstLine="0"/>
              <w:jc w:val="left"/>
            </w:pPr>
          </w:p>
          <w:p w:rsidR="008868FC" w:rsidRDefault="008868FC">
            <w:pPr>
              <w:ind w:firstLine="0"/>
              <w:jc w:val="left"/>
            </w:pPr>
          </w:p>
          <w:p w:rsidR="008868FC" w:rsidRDefault="008868FC">
            <w:pPr>
              <w:ind w:firstLine="0"/>
              <w:jc w:val="left"/>
            </w:pPr>
          </w:p>
        </w:tc>
      </w:tr>
      <w:tr w:rsidR="008868FC" w:rsidTr="00BD652F">
        <w:trPr>
          <w:cantSplit/>
          <w:jc w:val="center"/>
        </w:trPr>
        <w:tc>
          <w:tcPr>
            <w:tcW w:w="2551" w:type="dxa"/>
            <w:shd w:val="clear" w:color="auto" w:fill="auto"/>
            <w:vAlign w:val="center"/>
          </w:tcPr>
          <w:p w:rsidR="008868FC" w:rsidRDefault="00EC178F">
            <w:pPr>
              <w:ind w:firstLine="0"/>
              <w:jc w:val="left"/>
            </w:pPr>
            <w:r>
              <w:rPr>
                <w:b/>
                <w:sz w:val="24"/>
              </w:rPr>
              <w:t>6. Желаемый образ</w:t>
            </w:r>
          </w:p>
        </w:tc>
        <w:tc>
          <w:tcPr>
            <w:tcW w:w="3402" w:type="dxa"/>
            <w:shd w:val="clear" w:color="auto" w:fill="auto"/>
            <w:vAlign w:val="center"/>
          </w:tcPr>
          <w:p w:rsidR="008868FC" w:rsidRDefault="00EC178F">
            <w:pPr>
              <w:ind w:firstLine="0"/>
              <w:jc w:val="left"/>
            </w:pPr>
            <w:r>
              <w:rPr>
                <w:sz w:val="24"/>
              </w:rPr>
              <w:t>каким должен восприниматься бренд, ключевые ценности</w:t>
            </w:r>
          </w:p>
        </w:tc>
        <w:tc>
          <w:tcPr>
            <w:tcW w:w="3685" w:type="dxa"/>
            <w:shd w:val="clear" w:color="auto" w:fill="auto"/>
            <w:vAlign w:val="center"/>
          </w:tcPr>
          <w:p w:rsidR="008868FC" w:rsidRDefault="008868FC">
            <w:pPr>
              <w:ind w:firstLine="0"/>
              <w:jc w:val="left"/>
            </w:pPr>
          </w:p>
          <w:p w:rsidR="008868FC" w:rsidRDefault="008868FC">
            <w:pPr>
              <w:ind w:firstLine="0"/>
              <w:jc w:val="left"/>
            </w:pPr>
          </w:p>
          <w:p w:rsidR="008868FC" w:rsidRDefault="008868FC">
            <w:pPr>
              <w:ind w:firstLine="0"/>
              <w:jc w:val="left"/>
            </w:pPr>
          </w:p>
        </w:tc>
      </w:tr>
      <w:tr w:rsidR="008868FC" w:rsidTr="00BD652F">
        <w:trPr>
          <w:cantSplit/>
          <w:jc w:val="center"/>
        </w:trPr>
        <w:tc>
          <w:tcPr>
            <w:tcW w:w="2551" w:type="dxa"/>
            <w:shd w:val="clear" w:color="auto" w:fill="auto"/>
            <w:vAlign w:val="center"/>
          </w:tcPr>
          <w:p w:rsidR="008868FC" w:rsidRDefault="00EC178F">
            <w:pPr>
              <w:ind w:firstLine="0"/>
              <w:jc w:val="left"/>
            </w:pPr>
            <w:r>
              <w:rPr>
                <w:b/>
                <w:sz w:val="24"/>
              </w:rPr>
              <w:t>7. Обязательные элементы и ограничения</w:t>
            </w:r>
          </w:p>
        </w:tc>
        <w:tc>
          <w:tcPr>
            <w:tcW w:w="3402" w:type="dxa"/>
            <w:shd w:val="clear" w:color="auto" w:fill="auto"/>
            <w:vAlign w:val="center"/>
          </w:tcPr>
          <w:p w:rsidR="008868FC" w:rsidRDefault="00EC178F">
            <w:pPr>
              <w:ind w:firstLine="0"/>
              <w:jc w:val="left"/>
            </w:pPr>
            <w:r>
              <w:rPr>
                <w:sz w:val="24"/>
              </w:rPr>
              <w:t>цвета, символы, слоган, тексты, запреты</w:t>
            </w:r>
          </w:p>
        </w:tc>
        <w:tc>
          <w:tcPr>
            <w:tcW w:w="3685" w:type="dxa"/>
            <w:shd w:val="clear" w:color="auto" w:fill="auto"/>
            <w:vAlign w:val="center"/>
          </w:tcPr>
          <w:p w:rsidR="008868FC" w:rsidRDefault="008868FC">
            <w:pPr>
              <w:ind w:firstLine="0"/>
              <w:jc w:val="left"/>
            </w:pPr>
          </w:p>
          <w:p w:rsidR="008868FC" w:rsidRDefault="008868FC">
            <w:pPr>
              <w:ind w:firstLine="0"/>
              <w:jc w:val="left"/>
            </w:pPr>
          </w:p>
          <w:p w:rsidR="008868FC" w:rsidRDefault="008868FC">
            <w:pPr>
              <w:ind w:firstLine="0"/>
              <w:jc w:val="left"/>
            </w:pPr>
          </w:p>
        </w:tc>
      </w:tr>
      <w:tr w:rsidR="008868FC" w:rsidTr="00BD652F">
        <w:trPr>
          <w:cantSplit/>
          <w:jc w:val="center"/>
        </w:trPr>
        <w:tc>
          <w:tcPr>
            <w:tcW w:w="2551" w:type="dxa"/>
            <w:shd w:val="clear" w:color="auto" w:fill="auto"/>
            <w:vAlign w:val="center"/>
          </w:tcPr>
          <w:p w:rsidR="008868FC" w:rsidRDefault="00EC178F">
            <w:pPr>
              <w:ind w:firstLine="0"/>
              <w:jc w:val="left"/>
            </w:pPr>
            <w:r>
              <w:rPr>
                <w:b/>
                <w:sz w:val="24"/>
              </w:rPr>
              <w:t>8. Носители</w:t>
            </w:r>
          </w:p>
        </w:tc>
        <w:tc>
          <w:tcPr>
            <w:tcW w:w="3402" w:type="dxa"/>
            <w:shd w:val="clear" w:color="auto" w:fill="auto"/>
            <w:vAlign w:val="center"/>
          </w:tcPr>
          <w:p w:rsidR="008868FC" w:rsidRDefault="00EC178F">
            <w:pPr>
              <w:ind w:firstLine="0"/>
              <w:jc w:val="left"/>
            </w:pPr>
            <w:r>
              <w:rPr>
                <w:sz w:val="24"/>
              </w:rPr>
              <w:t>перечень обязательных носителей</w:t>
            </w:r>
          </w:p>
        </w:tc>
        <w:tc>
          <w:tcPr>
            <w:tcW w:w="3685" w:type="dxa"/>
            <w:shd w:val="clear" w:color="auto" w:fill="auto"/>
            <w:vAlign w:val="center"/>
          </w:tcPr>
          <w:p w:rsidR="008868FC" w:rsidRDefault="008868FC">
            <w:pPr>
              <w:ind w:firstLine="0"/>
              <w:jc w:val="left"/>
            </w:pPr>
          </w:p>
          <w:p w:rsidR="008868FC" w:rsidRDefault="008868FC">
            <w:pPr>
              <w:ind w:firstLine="0"/>
              <w:jc w:val="left"/>
            </w:pPr>
          </w:p>
          <w:p w:rsidR="008868FC" w:rsidRDefault="008868FC">
            <w:pPr>
              <w:ind w:firstLine="0"/>
              <w:jc w:val="left"/>
            </w:pPr>
          </w:p>
        </w:tc>
      </w:tr>
      <w:tr w:rsidR="008868FC" w:rsidTr="00BD652F">
        <w:trPr>
          <w:cantSplit/>
          <w:jc w:val="center"/>
        </w:trPr>
        <w:tc>
          <w:tcPr>
            <w:tcW w:w="2551" w:type="dxa"/>
            <w:shd w:val="clear" w:color="auto" w:fill="auto"/>
            <w:vAlign w:val="center"/>
          </w:tcPr>
          <w:p w:rsidR="008868FC" w:rsidRDefault="00EC178F">
            <w:pPr>
              <w:ind w:firstLine="0"/>
              <w:jc w:val="left"/>
            </w:pPr>
            <w:r>
              <w:rPr>
                <w:b/>
                <w:sz w:val="24"/>
              </w:rPr>
              <w:t>9. Каналы продвижения</w:t>
            </w:r>
          </w:p>
        </w:tc>
        <w:tc>
          <w:tcPr>
            <w:tcW w:w="3402" w:type="dxa"/>
            <w:shd w:val="clear" w:color="auto" w:fill="auto"/>
            <w:vAlign w:val="center"/>
          </w:tcPr>
          <w:p w:rsidR="008868FC" w:rsidRDefault="00EC178F">
            <w:pPr>
              <w:ind w:firstLine="0"/>
              <w:jc w:val="left"/>
            </w:pPr>
            <w:r>
              <w:rPr>
                <w:sz w:val="24"/>
              </w:rPr>
              <w:t>наружная реклама, полиграфия, социальные сети, сайт и т.д.</w:t>
            </w:r>
          </w:p>
        </w:tc>
        <w:tc>
          <w:tcPr>
            <w:tcW w:w="3685" w:type="dxa"/>
            <w:shd w:val="clear" w:color="auto" w:fill="auto"/>
            <w:vAlign w:val="center"/>
          </w:tcPr>
          <w:p w:rsidR="008868FC" w:rsidRDefault="008868FC">
            <w:pPr>
              <w:ind w:firstLine="0"/>
              <w:jc w:val="left"/>
            </w:pPr>
          </w:p>
          <w:p w:rsidR="008868FC" w:rsidRDefault="008868FC">
            <w:pPr>
              <w:ind w:firstLine="0"/>
              <w:jc w:val="left"/>
            </w:pPr>
          </w:p>
          <w:p w:rsidR="008868FC" w:rsidRDefault="008868FC">
            <w:pPr>
              <w:ind w:firstLine="0"/>
              <w:jc w:val="left"/>
            </w:pPr>
          </w:p>
        </w:tc>
      </w:tr>
      <w:tr w:rsidR="008868FC" w:rsidTr="00BD652F">
        <w:trPr>
          <w:cantSplit/>
          <w:jc w:val="center"/>
        </w:trPr>
        <w:tc>
          <w:tcPr>
            <w:tcW w:w="2551" w:type="dxa"/>
            <w:shd w:val="clear" w:color="auto" w:fill="auto"/>
            <w:vAlign w:val="center"/>
          </w:tcPr>
          <w:p w:rsidR="008868FC" w:rsidRDefault="00EC178F">
            <w:pPr>
              <w:ind w:firstLine="0"/>
              <w:jc w:val="left"/>
            </w:pPr>
            <w:r>
              <w:rPr>
                <w:b/>
                <w:sz w:val="24"/>
              </w:rPr>
              <w:t>10. Бюджет и сроки</w:t>
            </w:r>
          </w:p>
        </w:tc>
        <w:tc>
          <w:tcPr>
            <w:tcW w:w="3402" w:type="dxa"/>
            <w:shd w:val="clear" w:color="auto" w:fill="auto"/>
            <w:vAlign w:val="center"/>
          </w:tcPr>
          <w:p w:rsidR="008868FC" w:rsidRDefault="00EC178F">
            <w:pPr>
              <w:ind w:firstLine="0"/>
              <w:jc w:val="left"/>
            </w:pPr>
            <w:r>
              <w:rPr>
                <w:sz w:val="24"/>
              </w:rPr>
              <w:t>ориентировочный бюджет, сроки этапов</w:t>
            </w:r>
          </w:p>
        </w:tc>
        <w:tc>
          <w:tcPr>
            <w:tcW w:w="3685" w:type="dxa"/>
            <w:shd w:val="clear" w:color="auto" w:fill="auto"/>
            <w:vAlign w:val="center"/>
          </w:tcPr>
          <w:p w:rsidR="008868FC" w:rsidRDefault="008868FC">
            <w:pPr>
              <w:ind w:firstLine="0"/>
              <w:jc w:val="left"/>
            </w:pPr>
          </w:p>
          <w:p w:rsidR="008868FC" w:rsidRDefault="008868FC">
            <w:pPr>
              <w:ind w:firstLine="0"/>
              <w:jc w:val="left"/>
            </w:pPr>
          </w:p>
          <w:p w:rsidR="008868FC" w:rsidRDefault="008868FC">
            <w:pPr>
              <w:ind w:firstLine="0"/>
              <w:jc w:val="left"/>
            </w:pPr>
          </w:p>
        </w:tc>
      </w:tr>
    </w:tbl>
    <w:p w:rsidR="008868FC" w:rsidRDefault="008868FC">
      <w:pPr>
        <w:spacing w:after="80" w:line="240" w:lineRule="auto"/>
        <w:ind w:firstLine="0"/>
      </w:pPr>
    </w:p>
    <w:p w:rsidR="00C743D2" w:rsidRDefault="00EC178F">
      <w:pPr>
        <w:spacing w:before="200"/>
        <w:ind w:firstLine="0"/>
        <w:rPr>
          <w:sz w:val="24"/>
        </w:rPr>
      </w:pPr>
      <w:r>
        <w:rPr>
          <w:sz w:val="24"/>
        </w:rPr>
        <w:t xml:space="preserve">Заказчик ______________ / __________________     </w:t>
      </w:r>
    </w:p>
    <w:p w:rsidR="008868FC" w:rsidRDefault="00EC178F">
      <w:pPr>
        <w:spacing w:before="200"/>
        <w:ind w:firstLine="0"/>
      </w:pPr>
      <w:r>
        <w:rPr>
          <w:sz w:val="24"/>
        </w:rPr>
        <w:t>Обучающийся ______________ / ___________________</w:t>
      </w:r>
    </w:p>
    <w:p w:rsidR="00110BA4" w:rsidRDefault="00EC178F">
      <w:pPr>
        <w:spacing w:before="160"/>
        <w:ind w:firstLine="0"/>
        <w:rPr>
          <w:sz w:val="24"/>
        </w:rPr>
      </w:pPr>
      <w:r>
        <w:rPr>
          <w:sz w:val="24"/>
        </w:rPr>
        <w:t xml:space="preserve">Бриф согласован: руководитель курсового проекта ______________ / ____________________ </w:t>
      </w:r>
    </w:p>
    <w:p w:rsidR="008868FC" w:rsidRDefault="00EC178F">
      <w:pPr>
        <w:spacing w:before="160"/>
        <w:ind w:firstLine="0"/>
      </w:pPr>
      <w:r>
        <w:rPr>
          <w:sz w:val="24"/>
        </w:rPr>
        <w:t>«___» ________ 20___ г.</w:t>
      </w:r>
    </w:p>
    <w:p w:rsidR="008868FC" w:rsidRDefault="00EC178F">
      <w:pPr>
        <w:pStyle w:val="1"/>
        <w:pageBreakBefore/>
        <w:spacing w:after="40"/>
      </w:pPr>
      <w:bookmarkStart w:id="34" w:name="_Toc00034"/>
      <w:r>
        <w:lastRenderedPageBreak/>
        <w:t>ПРИЛОЖЕНИЕ В</w:t>
      </w:r>
      <w:bookmarkEnd w:id="34"/>
    </w:p>
    <w:p w:rsidR="008868FC" w:rsidRDefault="00EC178F">
      <w:pPr>
        <w:keepNext/>
        <w:spacing w:after="200"/>
        <w:ind w:firstLine="0"/>
        <w:jc w:val="center"/>
        <w:rPr>
          <w:b/>
        </w:rPr>
      </w:pPr>
      <w:r>
        <w:rPr>
          <w:b/>
        </w:rPr>
        <w:t>Образец титульного листа пояснительной записки</w:t>
      </w:r>
    </w:p>
    <w:p w:rsidR="00BD652F" w:rsidRDefault="00BD652F">
      <w:pPr>
        <w:keepNext/>
        <w:spacing w:after="200"/>
        <w:ind w:firstLine="0"/>
        <w:jc w:val="center"/>
      </w:pPr>
      <w:r>
        <w:rPr>
          <w:noProof/>
        </w:rPr>
        <w:drawing>
          <wp:inline distT="0" distB="0" distL="0" distR="0" wp14:anchorId="7EC340A0" wp14:editId="57B8DF5C">
            <wp:extent cx="5959855" cy="8436429"/>
            <wp:effectExtent l="0" t="0" r="3175"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61898" cy="8439321"/>
                    </a:xfrm>
                    <a:prstGeom prst="rect">
                      <a:avLst/>
                    </a:prstGeom>
                  </pic:spPr>
                </pic:pic>
              </a:graphicData>
            </a:graphic>
          </wp:inline>
        </w:drawing>
      </w:r>
    </w:p>
    <w:p w:rsidR="008868FC" w:rsidRDefault="00EC178F">
      <w:pPr>
        <w:pStyle w:val="1"/>
        <w:pageBreakBefore/>
        <w:spacing w:after="40"/>
      </w:pPr>
      <w:bookmarkStart w:id="35" w:name="_Toc00035"/>
      <w:r>
        <w:lastRenderedPageBreak/>
        <w:t>ПРИЛОЖЕНИЕ Г</w:t>
      </w:r>
      <w:bookmarkEnd w:id="35"/>
    </w:p>
    <w:p w:rsidR="008868FC" w:rsidRDefault="00EC178F">
      <w:pPr>
        <w:keepNext/>
        <w:spacing w:after="200"/>
        <w:ind w:firstLine="0"/>
        <w:jc w:val="center"/>
      </w:pPr>
      <w:r>
        <w:rPr>
          <w:b/>
        </w:rPr>
        <w:t>Образец оформления содержания</w:t>
      </w:r>
    </w:p>
    <w:tbl>
      <w:tblPr>
        <w:tblStyle w:val="aff0"/>
        <w:tblW w:w="9354" w:type="dxa"/>
        <w:jc w:val="center"/>
        <w:tblLayout w:type="fixed"/>
        <w:tblCellMar>
          <w:top w:w="20" w:type="dxa"/>
          <w:left w:w="85" w:type="dxa"/>
          <w:bottom w:w="20" w:type="dxa"/>
          <w:right w:w="85" w:type="dxa"/>
        </w:tblCellMar>
        <w:tblLook w:val="04A0" w:firstRow="1" w:lastRow="0" w:firstColumn="1" w:lastColumn="0" w:noHBand="0" w:noVBand="1"/>
      </w:tblPr>
      <w:tblGrid>
        <w:gridCol w:w="9354"/>
      </w:tblGrid>
      <w:tr w:rsidR="008868FC">
        <w:trPr>
          <w:cantSplit/>
          <w:jc w:val="center"/>
        </w:trPr>
        <w:tc>
          <w:tcPr>
            <w:tcW w:w="9354" w:type="dxa"/>
            <w:vAlign w:val="center"/>
          </w:tcPr>
          <w:p w:rsidR="008868FC" w:rsidRDefault="00EC178F">
            <w:pPr>
              <w:tabs>
                <w:tab w:val="right" w:leader="dot" w:pos="8787"/>
              </w:tabs>
              <w:spacing w:before="120" w:after="160"/>
              <w:ind w:firstLine="0"/>
              <w:jc w:val="center"/>
            </w:pPr>
            <w:r>
              <w:rPr>
                <w:b/>
                <w:sz w:val="24"/>
              </w:rPr>
              <w:t>СОДЕРЖАНИЕ</w:t>
            </w:r>
          </w:p>
          <w:p w:rsidR="008868FC" w:rsidRDefault="00EC178F">
            <w:pPr>
              <w:tabs>
                <w:tab w:val="right" w:leader="dot" w:pos="8787"/>
              </w:tabs>
              <w:ind w:firstLine="0"/>
              <w:jc w:val="left"/>
            </w:pPr>
            <w:r>
              <w:rPr>
                <w:b/>
                <w:sz w:val="24"/>
              </w:rPr>
              <w:t>ВВЕДЕНИЕ</w:t>
            </w:r>
            <w:r>
              <w:rPr>
                <w:b/>
                <w:sz w:val="24"/>
              </w:rPr>
              <w:tab/>
              <w:t>3</w:t>
            </w:r>
          </w:p>
          <w:p w:rsidR="008868FC" w:rsidRDefault="00EC178F">
            <w:pPr>
              <w:tabs>
                <w:tab w:val="right" w:leader="dot" w:pos="8787"/>
              </w:tabs>
              <w:ind w:firstLine="0"/>
              <w:jc w:val="left"/>
            </w:pPr>
            <w:r>
              <w:rPr>
                <w:b/>
                <w:sz w:val="24"/>
              </w:rPr>
              <w:t>ГЛАВА 1. ИССЛЕДОВАТЕЛЬСКАЯ ЧАСТЬ</w:t>
            </w:r>
            <w:r>
              <w:rPr>
                <w:b/>
                <w:sz w:val="24"/>
              </w:rPr>
              <w:tab/>
              <w:t>6</w:t>
            </w:r>
          </w:p>
          <w:p w:rsidR="008868FC" w:rsidRDefault="00EC178F">
            <w:pPr>
              <w:tabs>
                <w:tab w:val="right" w:leader="dot" w:pos="8787"/>
              </w:tabs>
              <w:ind w:left="340" w:firstLine="0"/>
              <w:jc w:val="left"/>
            </w:pPr>
            <w:r>
              <w:rPr>
                <w:sz w:val="24"/>
              </w:rPr>
              <w:t>1.1 Характеристика кофейни «Утро в горах»</w:t>
            </w:r>
            <w:r>
              <w:rPr>
                <w:sz w:val="24"/>
              </w:rPr>
              <w:tab/>
              <w:t>6</w:t>
            </w:r>
          </w:p>
          <w:p w:rsidR="008868FC" w:rsidRDefault="00EC178F">
            <w:pPr>
              <w:tabs>
                <w:tab w:val="right" w:leader="dot" w:pos="8787"/>
              </w:tabs>
              <w:ind w:left="340" w:firstLine="0"/>
              <w:jc w:val="left"/>
            </w:pPr>
            <w:r>
              <w:rPr>
                <w:sz w:val="24"/>
              </w:rPr>
              <w:t>1.2 Анализ рынка и конкурентов</w:t>
            </w:r>
            <w:r>
              <w:rPr>
                <w:sz w:val="24"/>
              </w:rPr>
              <w:tab/>
              <w:t>8</w:t>
            </w:r>
          </w:p>
          <w:p w:rsidR="008868FC" w:rsidRDefault="00EC178F">
            <w:pPr>
              <w:tabs>
                <w:tab w:val="right" w:leader="dot" w:pos="8787"/>
              </w:tabs>
              <w:ind w:left="340" w:firstLine="0"/>
              <w:jc w:val="left"/>
            </w:pPr>
            <w:r>
              <w:rPr>
                <w:sz w:val="24"/>
              </w:rPr>
              <w:t>1.3 Анализ целевой аудитории</w:t>
            </w:r>
            <w:r>
              <w:rPr>
                <w:sz w:val="24"/>
              </w:rPr>
              <w:tab/>
              <w:t>11</w:t>
            </w:r>
          </w:p>
          <w:p w:rsidR="008868FC" w:rsidRDefault="00EC178F">
            <w:pPr>
              <w:tabs>
                <w:tab w:val="right" w:leader="dot" w:pos="8787"/>
              </w:tabs>
              <w:ind w:left="340" w:firstLine="0"/>
              <w:jc w:val="left"/>
            </w:pPr>
            <w:r>
              <w:rPr>
                <w:sz w:val="24"/>
              </w:rPr>
              <w:t>1.4 Выводы и коммуникационная задача</w:t>
            </w:r>
            <w:r>
              <w:rPr>
                <w:sz w:val="24"/>
              </w:rPr>
              <w:tab/>
              <w:t>13</w:t>
            </w:r>
          </w:p>
          <w:p w:rsidR="008868FC" w:rsidRDefault="00EC178F">
            <w:pPr>
              <w:tabs>
                <w:tab w:val="right" w:leader="dot" w:pos="8787"/>
              </w:tabs>
              <w:ind w:firstLine="0"/>
              <w:jc w:val="left"/>
            </w:pPr>
            <w:r>
              <w:rPr>
                <w:b/>
                <w:sz w:val="24"/>
              </w:rPr>
              <w:t>ГЛАВА 2. ПРОЕКТНАЯ ЧАСТЬ</w:t>
            </w:r>
            <w:r>
              <w:rPr>
                <w:b/>
                <w:sz w:val="24"/>
              </w:rPr>
              <w:tab/>
              <w:t>15</w:t>
            </w:r>
          </w:p>
          <w:p w:rsidR="008868FC" w:rsidRDefault="00EC178F">
            <w:pPr>
              <w:tabs>
                <w:tab w:val="right" w:leader="dot" w:pos="8787"/>
              </w:tabs>
              <w:ind w:left="340" w:firstLine="0"/>
              <w:jc w:val="left"/>
            </w:pPr>
            <w:r>
              <w:rPr>
                <w:sz w:val="24"/>
              </w:rPr>
              <w:t>2.1 Платформа бренда</w:t>
            </w:r>
            <w:r>
              <w:rPr>
                <w:sz w:val="24"/>
              </w:rPr>
              <w:tab/>
              <w:t>15</w:t>
            </w:r>
          </w:p>
          <w:p w:rsidR="008868FC" w:rsidRDefault="00EC178F">
            <w:pPr>
              <w:tabs>
                <w:tab w:val="right" w:leader="dot" w:pos="8787"/>
              </w:tabs>
              <w:ind w:left="340" w:firstLine="0"/>
              <w:jc w:val="left"/>
            </w:pPr>
            <w:r>
              <w:rPr>
                <w:sz w:val="24"/>
              </w:rPr>
              <w:t>2.2 Креативная концепция и нейминг</w:t>
            </w:r>
            <w:r>
              <w:rPr>
                <w:sz w:val="24"/>
              </w:rPr>
              <w:tab/>
              <w:t>17</w:t>
            </w:r>
          </w:p>
          <w:p w:rsidR="008868FC" w:rsidRDefault="00EC178F">
            <w:pPr>
              <w:tabs>
                <w:tab w:val="right" w:leader="dot" w:pos="8787"/>
              </w:tabs>
              <w:ind w:left="340" w:firstLine="0"/>
              <w:jc w:val="left"/>
            </w:pPr>
            <w:r>
              <w:rPr>
                <w:sz w:val="24"/>
              </w:rPr>
              <w:t>2.3 Разработка логотипа</w:t>
            </w:r>
            <w:r>
              <w:rPr>
                <w:sz w:val="24"/>
              </w:rPr>
              <w:tab/>
              <w:t>19</w:t>
            </w:r>
          </w:p>
          <w:p w:rsidR="008868FC" w:rsidRDefault="00EC178F">
            <w:pPr>
              <w:tabs>
                <w:tab w:val="right" w:leader="dot" w:pos="8787"/>
              </w:tabs>
              <w:ind w:left="340" w:firstLine="0"/>
              <w:jc w:val="left"/>
            </w:pPr>
            <w:r>
              <w:rPr>
                <w:sz w:val="24"/>
              </w:rPr>
              <w:t>2.4 Фирменный стиль</w:t>
            </w:r>
            <w:r>
              <w:rPr>
                <w:sz w:val="24"/>
              </w:rPr>
              <w:tab/>
              <w:t>22</w:t>
            </w:r>
          </w:p>
          <w:p w:rsidR="008868FC" w:rsidRDefault="00EC178F">
            <w:pPr>
              <w:tabs>
                <w:tab w:val="right" w:leader="dot" w:pos="8787"/>
              </w:tabs>
              <w:ind w:left="340" w:firstLine="0"/>
              <w:jc w:val="left"/>
            </w:pPr>
            <w:r>
              <w:rPr>
                <w:sz w:val="24"/>
              </w:rPr>
              <w:t>2.5 Носители фирменного стиля</w:t>
            </w:r>
            <w:r>
              <w:rPr>
                <w:sz w:val="24"/>
              </w:rPr>
              <w:tab/>
              <w:t>24</w:t>
            </w:r>
          </w:p>
          <w:p w:rsidR="008868FC" w:rsidRDefault="00EC178F">
            <w:pPr>
              <w:tabs>
                <w:tab w:val="right" w:leader="dot" w:pos="8787"/>
              </w:tabs>
              <w:ind w:left="340" w:firstLine="0"/>
              <w:jc w:val="left"/>
            </w:pPr>
            <w:r>
              <w:rPr>
                <w:sz w:val="24"/>
              </w:rPr>
              <w:t>2.6 Рекламная кампания</w:t>
            </w:r>
            <w:r>
              <w:rPr>
                <w:sz w:val="24"/>
              </w:rPr>
              <w:tab/>
              <w:t>26</w:t>
            </w:r>
          </w:p>
          <w:p w:rsidR="008868FC" w:rsidRDefault="00EC178F">
            <w:pPr>
              <w:tabs>
                <w:tab w:val="right" w:leader="dot" w:pos="8787"/>
              </w:tabs>
              <w:ind w:firstLine="0"/>
              <w:jc w:val="left"/>
            </w:pPr>
            <w:r>
              <w:rPr>
                <w:b/>
                <w:sz w:val="24"/>
              </w:rPr>
              <w:t>ЗАКЛЮЧЕНИЕ</w:t>
            </w:r>
            <w:r>
              <w:rPr>
                <w:b/>
                <w:sz w:val="24"/>
              </w:rPr>
              <w:tab/>
              <w:t>28</w:t>
            </w:r>
          </w:p>
          <w:p w:rsidR="008868FC" w:rsidRDefault="00EC178F">
            <w:pPr>
              <w:tabs>
                <w:tab w:val="right" w:leader="dot" w:pos="8787"/>
              </w:tabs>
              <w:ind w:firstLine="0"/>
              <w:jc w:val="left"/>
            </w:pPr>
            <w:r>
              <w:rPr>
                <w:b/>
                <w:sz w:val="24"/>
              </w:rPr>
              <w:t>СПИСОК ИСПОЛЬЗОВАННЫХ ИСТОЧНИКОВ</w:t>
            </w:r>
            <w:r>
              <w:rPr>
                <w:b/>
                <w:sz w:val="24"/>
              </w:rPr>
              <w:tab/>
              <w:t>30</w:t>
            </w:r>
          </w:p>
          <w:p w:rsidR="008868FC" w:rsidRDefault="00EC178F">
            <w:pPr>
              <w:tabs>
                <w:tab w:val="right" w:leader="dot" w:pos="8787"/>
              </w:tabs>
              <w:spacing w:after="120"/>
              <w:ind w:firstLine="0"/>
              <w:jc w:val="left"/>
            </w:pPr>
            <w:r>
              <w:rPr>
                <w:b/>
                <w:sz w:val="24"/>
              </w:rPr>
              <w:t>ПРИЛОЖЕНИЯ</w:t>
            </w:r>
            <w:r>
              <w:rPr>
                <w:b/>
                <w:sz w:val="24"/>
              </w:rPr>
              <w:tab/>
              <w:t>32</w:t>
            </w:r>
          </w:p>
        </w:tc>
      </w:tr>
    </w:tbl>
    <w:p w:rsidR="008868FC" w:rsidRDefault="008868FC">
      <w:pPr>
        <w:spacing w:after="80" w:line="240" w:lineRule="auto"/>
        <w:ind w:firstLine="0"/>
      </w:pPr>
    </w:p>
    <w:p w:rsidR="008868FC" w:rsidRDefault="00EC178F">
      <w:pPr>
        <w:pStyle w:val="1"/>
        <w:pageBreakBefore/>
        <w:spacing w:after="40"/>
      </w:pPr>
      <w:bookmarkStart w:id="36" w:name="_Toc00036"/>
      <w:r>
        <w:lastRenderedPageBreak/>
        <w:t>ПРИЛОЖЕНИЕ Д</w:t>
      </w:r>
      <w:bookmarkEnd w:id="36"/>
    </w:p>
    <w:p w:rsidR="008868FC" w:rsidRDefault="00EC178F">
      <w:pPr>
        <w:keepNext/>
        <w:spacing w:after="200"/>
        <w:ind w:firstLine="0"/>
        <w:jc w:val="center"/>
      </w:pPr>
      <w:r>
        <w:rPr>
          <w:b/>
        </w:rPr>
        <w:t>Рабочие шаблоны исследования и проектирования</w:t>
      </w:r>
    </w:p>
    <w:p w:rsidR="008868FC" w:rsidRDefault="00EC178F">
      <w:pPr>
        <w:keepNext/>
        <w:spacing w:before="80" w:after="80"/>
        <w:ind w:firstLine="0"/>
        <w:jc w:val="left"/>
      </w:pPr>
      <w:r>
        <w:rPr>
          <w:b/>
        </w:rPr>
        <w:t>Шаблон 1. Сравнительный анализ конкурентов</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833"/>
        <w:gridCol w:w="2268"/>
        <w:gridCol w:w="2268"/>
        <w:gridCol w:w="2268"/>
      </w:tblGrid>
      <w:tr w:rsidR="008868FC" w:rsidTr="00110BA4">
        <w:trPr>
          <w:cantSplit/>
          <w:tblHeader/>
          <w:jc w:val="center"/>
        </w:trPr>
        <w:tc>
          <w:tcPr>
            <w:tcW w:w="2835" w:type="dxa"/>
            <w:shd w:val="clear" w:color="auto" w:fill="auto"/>
            <w:vAlign w:val="center"/>
          </w:tcPr>
          <w:p w:rsidR="008868FC" w:rsidRDefault="00EC178F">
            <w:pPr>
              <w:keepNext/>
              <w:ind w:firstLine="0"/>
              <w:jc w:val="center"/>
            </w:pPr>
            <w:r>
              <w:rPr>
                <w:b/>
                <w:sz w:val="24"/>
              </w:rPr>
              <w:t>Параметр</w:t>
            </w:r>
          </w:p>
        </w:tc>
        <w:tc>
          <w:tcPr>
            <w:tcW w:w="2268" w:type="dxa"/>
            <w:shd w:val="clear" w:color="auto" w:fill="auto"/>
            <w:vAlign w:val="center"/>
          </w:tcPr>
          <w:p w:rsidR="008868FC" w:rsidRDefault="00EC178F">
            <w:pPr>
              <w:keepNext/>
              <w:ind w:firstLine="0"/>
              <w:jc w:val="center"/>
            </w:pPr>
            <w:r>
              <w:rPr>
                <w:b/>
                <w:sz w:val="24"/>
              </w:rPr>
              <w:t>Конкурент 1</w:t>
            </w:r>
          </w:p>
        </w:tc>
        <w:tc>
          <w:tcPr>
            <w:tcW w:w="2268" w:type="dxa"/>
            <w:shd w:val="clear" w:color="auto" w:fill="auto"/>
            <w:vAlign w:val="center"/>
          </w:tcPr>
          <w:p w:rsidR="008868FC" w:rsidRDefault="00EC178F">
            <w:pPr>
              <w:keepNext/>
              <w:ind w:firstLine="0"/>
              <w:jc w:val="center"/>
            </w:pPr>
            <w:r>
              <w:rPr>
                <w:b/>
                <w:sz w:val="24"/>
              </w:rPr>
              <w:t>Конкурент 2</w:t>
            </w:r>
          </w:p>
        </w:tc>
        <w:tc>
          <w:tcPr>
            <w:tcW w:w="2268" w:type="dxa"/>
            <w:shd w:val="clear" w:color="auto" w:fill="auto"/>
            <w:vAlign w:val="center"/>
          </w:tcPr>
          <w:p w:rsidR="008868FC" w:rsidRDefault="00EC178F">
            <w:pPr>
              <w:keepNext/>
              <w:ind w:firstLine="0"/>
              <w:jc w:val="center"/>
            </w:pPr>
            <w:r>
              <w:rPr>
                <w:b/>
                <w:sz w:val="24"/>
              </w:rPr>
              <w:t>Конкурент 3</w:t>
            </w:r>
          </w:p>
        </w:tc>
      </w:tr>
      <w:tr w:rsidR="008868FC">
        <w:trPr>
          <w:cantSplit/>
          <w:jc w:val="center"/>
        </w:trPr>
        <w:tc>
          <w:tcPr>
            <w:tcW w:w="2835" w:type="dxa"/>
            <w:vAlign w:val="center"/>
          </w:tcPr>
          <w:p w:rsidR="008868FC" w:rsidRDefault="00EC178F">
            <w:pPr>
              <w:keepNext/>
              <w:ind w:firstLine="0"/>
              <w:jc w:val="left"/>
            </w:pPr>
            <w:r>
              <w:rPr>
                <w:sz w:val="24"/>
              </w:rPr>
              <w:t>Позиционирование</w:t>
            </w:r>
          </w:p>
        </w:tc>
        <w:tc>
          <w:tcPr>
            <w:tcW w:w="2268" w:type="dxa"/>
            <w:vAlign w:val="center"/>
          </w:tcPr>
          <w:p w:rsidR="008868FC" w:rsidRDefault="008868FC">
            <w:pPr>
              <w:keepNext/>
              <w:ind w:firstLine="0"/>
              <w:jc w:val="left"/>
            </w:pPr>
          </w:p>
        </w:tc>
        <w:tc>
          <w:tcPr>
            <w:tcW w:w="2268" w:type="dxa"/>
            <w:vAlign w:val="center"/>
          </w:tcPr>
          <w:p w:rsidR="008868FC" w:rsidRDefault="008868FC">
            <w:pPr>
              <w:keepNext/>
              <w:ind w:firstLine="0"/>
              <w:jc w:val="left"/>
            </w:pPr>
          </w:p>
        </w:tc>
        <w:tc>
          <w:tcPr>
            <w:tcW w:w="2268" w:type="dxa"/>
            <w:vAlign w:val="center"/>
          </w:tcPr>
          <w:p w:rsidR="008868FC" w:rsidRDefault="008868FC">
            <w:pPr>
              <w:keepNext/>
              <w:ind w:firstLine="0"/>
              <w:jc w:val="left"/>
            </w:pPr>
          </w:p>
        </w:tc>
      </w:tr>
      <w:tr w:rsidR="008868FC">
        <w:trPr>
          <w:cantSplit/>
          <w:jc w:val="center"/>
        </w:trPr>
        <w:tc>
          <w:tcPr>
            <w:tcW w:w="2835" w:type="dxa"/>
            <w:vAlign w:val="center"/>
          </w:tcPr>
          <w:p w:rsidR="008868FC" w:rsidRDefault="00EC178F">
            <w:pPr>
              <w:keepNext/>
              <w:ind w:firstLine="0"/>
              <w:jc w:val="left"/>
            </w:pPr>
            <w:r>
              <w:rPr>
                <w:sz w:val="24"/>
              </w:rPr>
              <w:t>Логотип и фирменный стиль</w:t>
            </w:r>
          </w:p>
        </w:tc>
        <w:tc>
          <w:tcPr>
            <w:tcW w:w="2268" w:type="dxa"/>
            <w:vAlign w:val="center"/>
          </w:tcPr>
          <w:p w:rsidR="008868FC" w:rsidRDefault="008868FC">
            <w:pPr>
              <w:keepNext/>
              <w:ind w:firstLine="0"/>
              <w:jc w:val="left"/>
            </w:pPr>
          </w:p>
        </w:tc>
        <w:tc>
          <w:tcPr>
            <w:tcW w:w="2268" w:type="dxa"/>
            <w:vAlign w:val="center"/>
          </w:tcPr>
          <w:p w:rsidR="008868FC" w:rsidRDefault="008868FC">
            <w:pPr>
              <w:keepNext/>
              <w:ind w:firstLine="0"/>
              <w:jc w:val="left"/>
            </w:pPr>
          </w:p>
        </w:tc>
        <w:tc>
          <w:tcPr>
            <w:tcW w:w="2268" w:type="dxa"/>
            <w:vAlign w:val="center"/>
          </w:tcPr>
          <w:p w:rsidR="008868FC" w:rsidRDefault="008868FC">
            <w:pPr>
              <w:keepNext/>
              <w:ind w:firstLine="0"/>
              <w:jc w:val="left"/>
            </w:pPr>
          </w:p>
        </w:tc>
      </w:tr>
      <w:tr w:rsidR="008868FC">
        <w:trPr>
          <w:cantSplit/>
          <w:jc w:val="center"/>
        </w:trPr>
        <w:tc>
          <w:tcPr>
            <w:tcW w:w="2835" w:type="dxa"/>
            <w:vAlign w:val="center"/>
          </w:tcPr>
          <w:p w:rsidR="008868FC" w:rsidRDefault="00EC178F">
            <w:pPr>
              <w:keepNext/>
              <w:ind w:firstLine="0"/>
              <w:jc w:val="left"/>
            </w:pPr>
            <w:r>
              <w:rPr>
                <w:sz w:val="24"/>
              </w:rPr>
              <w:t>Ассортимент, цены</w:t>
            </w:r>
          </w:p>
        </w:tc>
        <w:tc>
          <w:tcPr>
            <w:tcW w:w="2268" w:type="dxa"/>
            <w:vAlign w:val="center"/>
          </w:tcPr>
          <w:p w:rsidR="008868FC" w:rsidRDefault="008868FC">
            <w:pPr>
              <w:keepNext/>
              <w:ind w:firstLine="0"/>
              <w:jc w:val="left"/>
            </w:pPr>
          </w:p>
        </w:tc>
        <w:tc>
          <w:tcPr>
            <w:tcW w:w="2268" w:type="dxa"/>
            <w:vAlign w:val="center"/>
          </w:tcPr>
          <w:p w:rsidR="008868FC" w:rsidRDefault="008868FC">
            <w:pPr>
              <w:keepNext/>
              <w:ind w:firstLine="0"/>
              <w:jc w:val="left"/>
            </w:pPr>
          </w:p>
        </w:tc>
        <w:tc>
          <w:tcPr>
            <w:tcW w:w="2268" w:type="dxa"/>
            <w:vAlign w:val="center"/>
          </w:tcPr>
          <w:p w:rsidR="008868FC" w:rsidRDefault="008868FC">
            <w:pPr>
              <w:keepNext/>
              <w:ind w:firstLine="0"/>
              <w:jc w:val="left"/>
            </w:pPr>
          </w:p>
        </w:tc>
      </w:tr>
      <w:tr w:rsidR="008868FC">
        <w:trPr>
          <w:cantSplit/>
          <w:jc w:val="center"/>
        </w:trPr>
        <w:tc>
          <w:tcPr>
            <w:tcW w:w="2835" w:type="dxa"/>
            <w:vAlign w:val="center"/>
          </w:tcPr>
          <w:p w:rsidR="008868FC" w:rsidRDefault="00EC178F">
            <w:pPr>
              <w:keepNext/>
              <w:ind w:firstLine="0"/>
              <w:jc w:val="left"/>
            </w:pPr>
            <w:r>
              <w:rPr>
                <w:sz w:val="24"/>
              </w:rPr>
              <w:t>Каналы коммуникации</w:t>
            </w:r>
          </w:p>
        </w:tc>
        <w:tc>
          <w:tcPr>
            <w:tcW w:w="2268" w:type="dxa"/>
            <w:vAlign w:val="center"/>
          </w:tcPr>
          <w:p w:rsidR="008868FC" w:rsidRDefault="008868FC">
            <w:pPr>
              <w:keepNext/>
              <w:ind w:firstLine="0"/>
              <w:jc w:val="left"/>
            </w:pPr>
          </w:p>
        </w:tc>
        <w:tc>
          <w:tcPr>
            <w:tcW w:w="2268" w:type="dxa"/>
            <w:vAlign w:val="center"/>
          </w:tcPr>
          <w:p w:rsidR="008868FC" w:rsidRDefault="008868FC">
            <w:pPr>
              <w:keepNext/>
              <w:ind w:firstLine="0"/>
              <w:jc w:val="left"/>
            </w:pPr>
          </w:p>
        </w:tc>
        <w:tc>
          <w:tcPr>
            <w:tcW w:w="2268" w:type="dxa"/>
            <w:vAlign w:val="center"/>
          </w:tcPr>
          <w:p w:rsidR="008868FC" w:rsidRDefault="008868FC">
            <w:pPr>
              <w:keepNext/>
              <w:ind w:firstLine="0"/>
              <w:jc w:val="left"/>
            </w:pPr>
          </w:p>
        </w:tc>
      </w:tr>
      <w:tr w:rsidR="008868FC">
        <w:trPr>
          <w:cantSplit/>
          <w:jc w:val="center"/>
        </w:trPr>
        <w:tc>
          <w:tcPr>
            <w:tcW w:w="2835" w:type="dxa"/>
            <w:vAlign w:val="center"/>
          </w:tcPr>
          <w:p w:rsidR="008868FC" w:rsidRDefault="00EC178F">
            <w:pPr>
              <w:keepNext/>
              <w:ind w:firstLine="0"/>
              <w:jc w:val="left"/>
            </w:pPr>
            <w:r>
              <w:rPr>
                <w:sz w:val="24"/>
              </w:rPr>
              <w:t>Сильные стороны</w:t>
            </w:r>
          </w:p>
        </w:tc>
        <w:tc>
          <w:tcPr>
            <w:tcW w:w="2268" w:type="dxa"/>
            <w:vAlign w:val="center"/>
          </w:tcPr>
          <w:p w:rsidR="008868FC" w:rsidRDefault="008868FC">
            <w:pPr>
              <w:keepNext/>
              <w:ind w:firstLine="0"/>
              <w:jc w:val="left"/>
            </w:pPr>
          </w:p>
        </w:tc>
        <w:tc>
          <w:tcPr>
            <w:tcW w:w="2268" w:type="dxa"/>
            <w:vAlign w:val="center"/>
          </w:tcPr>
          <w:p w:rsidR="008868FC" w:rsidRDefault="008868FC">
            <w:pPr>
              <w:keepNext/>
              <w:ind w:firstLine="0"/>
              <w:jc w:val="left"/>
            </w:pPr>
          </w:p>
        </w:tc>
        <w:tc>
          <w:tcPr>
            <w:tcW w:w="2268" w:type="dxa"/>
            <w:vAlign w:val="center"/>
          </w:tcPr>
          <w:p w:rsidR="008868FC" w:rsidRDefault="008868FC">
            <w:pPr>
              <w:keepNext/>
              <w:ind w:firstLine="0"/>
              <w:jc w:val="left"/>
            </w:pPr>
          </w:p>
        </w:tc>
      </w:tr>
      <w:tr w:rsidR="008868FC">
        <w:trPr>
          <w:cantSplit/>
          <w:jc w:val="center"/>
        </w:trPr>
        <w:tc>
          <w:tcPr>
            <w:tcW w:w="2835" w:type="dxa"/>
            <w:vAlign w:val="center"/>
          </w:tcPr>
          <w:p w:rsidR="008868FC" w:rsidRDefault="00EC178F">
            <w:pPr>
              <w:ind w:firstLine="0"/>
              <w:jc w:val="left"/>
            </w:pPr>
            <w:r>
              <w:rPr>
                <w:sz w:val="24"/>
              </w:rPr>
              <w:t>Слабые стороны</w:t>
            </w:r>
          </w:p>
        </w:tc>
        <w:tc>
          <w:tcPr>
            <w:tcW w:w="2268" w:type="dxa"/>
            <w:vAlign w:val="center"/>
          </w:tcPr>
          <w:p w:rsidR="008868FC" w:rsidRDefault="008868FC">
            <w:pPr>
              <w:ind w:firstLine="0"/>
              <w:jc w:val="left"/>
            </w:pPr>
          </w:p>
        </w:tc>
        <w:tc>
          <w:tcPr>
            <w:tcW w:w="2268" w:type="dxa"/>
            <w:vAlign w:val="center"/>
          </w:tcPr>
          <w:p w:rsidR="008868FC" w:rsidRDefault="008868FC">
            <w:pPr>
              <w:ind w:firstLine="0"/>
              <w:jc w:val="left"/>
            </w:pPr>
          </w:p>
        </w:tc>
        <w:tc>
          <w:tcPr>
            <w:tcW w:w="2268" w:type="dxa"/>
            <w:vAlign w:val="center"/>
          </w:tcPr>
          <w:p w:rsidR="008868FC" w:rsidRDefault="008868FC">
            <w:pPr>
              <w:ind w:firstLine="0"/>
              <w:jc w:val="left"/>
            </w:pPr>
          </w:p>
        </w:tc>
      </w:tr>
    </w:tbl>
    <w:p w:rsidR="008868FC" w:rsidRDefault="008868FC">
      <w:pPr>
        <w:spacing w:after="80" w:line="240" w:lineRule="auto"/>
        <w:ind w:firstLine="0"/>
      </w:pPr>
    </w:p>
    <w:p w:rsidR="008868FC" w:rsidRDefault="00EC178F">
      <w:pPr>
        <w:keepNext/>
        <w:spacing w:before="160" w:after="80"/>
        <w:ind w:firstLine="0"/>
        <w:jc w:val="left"/>
      </w:pPr>
      <w:r>
        <w:rPr>
          <w:b/>
        </w:rPr>
        <w:t>Шаблон 2. Портрет потребителя (персона)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4252"/>
        <w:gridCol w:w="5385"/>
      </w:tblGrid>
      <w:tr w:rsidR="008868FC" w:rsidTr="00110BA4">
        <w:trPr>
          <w:cantSplit/>
          <w:tblHeader/>
          <w:jc w:val="center"/>
        </w:trPr>
        <w:tc>
          <w:tcPr>
            <w:tcW w:w="4252" w:type="dxa"/>
            <w:shd w:val="clear" w:color="auto" w:fill="auto"/>
            <w:vAlign w:val="center"/>
          </w:tcPr>
          <w:p w:rsidR="008868FC" w:rsidRDefault="00EC178F">
            <w:pPr>
              <w:keepNext/>
              <w:ind w:firstLine="0"/>
              <w:jc w:val="center"/>
            </w:pPr>
            <w:r>
              <w:rPr>
                <w:b/>
                <w:sz w:val="24"/>
              </w:rPr>
              <w:t>Параметр</w:t>
            </w:r>
          </w:p>
        </w:tc>
        <w:tc>
          <w:tcPr>
            <w:tcW w:w="5386" w:type="dxa"/>
            <w:shd w:val="clear" w:color="auto" w:fill="auto"/>
            <w:vAlign w:val="center"/>
          </w:tcPr>
          <w:p w:rsidR="008868FC" w:rsidRDefault="00EC178F">
            <w:pPr>
              <w:keepNext/>
              <w:ind w:firstLine="0"/>
              <w:jc w:val="center"/>
            </w:pPr>
            <w:r>
              <w:rPr>
                <w:b/>
                <w:sz w:val="24"/>
              </w:rPr>
              <w:t>Описание</w:t>
            </w:r>
          </w:p>
        </w:tc>
      </w:tr>
      <w:tr w:rsidR="008868FC">
        <w:trPr>
          <w:cantSplit/>
          <w:jc w:val="center"/>
        </w:trPr>
        <w:tc>
          <w:tcPr>
            <w:tcW w:w="4252" w:type="dxa"/>
            <w:vAlign w:val="center"/>
          </w:tcPr>
          <w:p w:rsidR="008868FC" w:rsidRDefault="00EC178F">
            <w:pPr>
              <w:keepNext/>
              <w:ind w:firstLine="0"/>
              <w:jc w:val="left"/>
            </w:pPr>
            <w:r>
              <w:rPr>
                <w:sz w:val="24"/>
              </w:rPr>
              <w:t>Имя, возраст, род занятий</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keepNext/>
              <w:ind w:firstLine="0"/>
              <w:jc w:val="left"/>
            </w:pPr>
            <w:r>
              <w:rPr>
                <w:sz w:val="24"/>
              </w:rPr>
              <w:t>Доход, семейное положение, место жительства</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keepNext/>
              <w:ind w:firstLine="0"/>
              <w:jc w:val="left"/>
            </w:pPr>
            <w:r>
              <w:rPr>
                <w:sz w:val="24"/>
              </w:rPr>
              <w:t>Интересы, ценности, образ жизни</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keepNext/>
              <w:ind w:firstLine="0"/>
              <w:jc w:val="left"/>
            </w:pPr>
            <w:r>
              <w:rPr>
                <w:sz w:val="24"/>
              </w:rPr>
              <w:t>Медиапотребление (соцсети, сайты, СМИ)</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keepNext/>
              <w:ind w:firstLine="0"/>
              <w:jc w:val="left"/>
            </w:pPr>
            <w:r>
              <w:rPr>
                <w:sz w:val="24"/>
              </w:rPr>
              <w:t>Потребности и «боли»</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keepNext/>
              <w:ind w:firstLine="0"/>
              <w:jc w:val="left"/>
            </w:pPr>
            <w:r>
              <w:rPr>
                <w:sz w:val="24"/>
              </w:rPr>
              <w:t>Что мешает выбрать бренд (барьеры)</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ind w:firstLine="0"/>
              <w:jc w:val="left"/>
            </w:pPr>
            <w:r>
              <w:rPr>
                <w:sz w:val="24"/>
              </w:rPr>
              <w:t>Как бренд решает его задачу</w:t>
            </w:r>
          </w:p>
        </w:tc>
        <w:tc>
          <w:tcPr>
            <w:tcW w:w="5386" w:type="dxa"/>
            <w:vAlign w:val="center"/>
          </w:tcPr>
          <w:p w:rsidR="008868FC" w:rsidRDefault="008868FC">
            <w:pPr>
              <w:ind w:firstLine="0"/>
              <w:jc w:val="left"/>
            </w:pPr>
          </w:p>
        </w:tc>
      </w:tr>
    </w:tbl>
    <w:p w:rsidR="008868FC" w:rsidRDefault="008868FC">
      <w:pPr>
        <w:spacing w:after="80" w:line="240" w:lineRule="auto"/>
        <w:ind w:firstLine="0"/>
      </w:pPr>
    </w:p>
    <w:p w:rsidR="008868FC" w:rsidRDefault="00EC178F">
      <w:pPr>
        <w:keepNext/>
        <w:spacing w:before="160" w:after="80"/>
        <w:ind w:firstLine="0"/>
        <w:jc w:val="left"/>
      </w:pPr>
      <w:r>
        <w:rPr>
          <w:b/>
        </w:rPr>
        <w:t>Шаблон 3. Платформа бренда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4252"/>
        <w:gridCol w:w="5385"/>
      </w:tblGrid>
      <w:tr w:rsidR="008868FC" w:rsidTr="00110BA4">
        <w:trPr>
          <w:cantSplit/>
          <w:tblHeader/>
          <w:jc w:val="center"/>
        </w:trPr>
        <w:tc>
          <w:tcPr>
            <w:tcW w:w="4252" w:type="dxa"/>
            <w:shd w:val="clear" w:color="auto" w:fill="auto"/>
            <w:vAlign w:val="center"/>
          </w:tcPr>
          <w:p w:rsidR="008868FC" w:rsidRDefault="00EC178F">
            <w:pPr>
              <w:keepNext/>
              <w:ind w:firstLine="0"/>
              <w:jc w:val="center"/>
            </w:pPr>
            <w:r>
              <w:rPr>
                <w:b/>
                <w:sz w:val="24"/>
              </w:rPr>
              <w:t>Элемент платформы</w:t>
            </w:r>
          </w:p>
        </w:tc>
        <w:tc>
          <w:tcPr>
            <w:tcW w:w="5386" w:type="dxa"/>
            <w:shd w:val="clear" w:color="auto" w:fill="auto"/>
            <w:vAlign w:val="center"/>
          </w:tcPr>
          <w:p w:rsidR="008868FC" w:rsidRDefault="00EC178F">
            <w:pPr>
              <w:keepNext/>
              <w:ind w:firstLine="0"/>
              <w:jc w:val="center"/>
            </w:pPr>
            <w:r>
              <w:rPr>
                <w:b/>
                <w:sz w:val="24"/>
              </w:rPr>
              <w:t>Формулировка</w:t>
            </w:r>
          </w:p>
        </w:tc>
      </w:tr>
      <w:tr w:rsidR="008868FC">
        <w:trPr>
          <w:cantSplit/>
          <w:jc w:val="center"/>
        </w:trPr>
        <w:tc>
          <w:tcPr>
            <w:tcW w:w="4252" w:type="dxa"/>
            <w:vAlign w:val="center"/>
          </w:tcPr>
          <w:p w:rsidR="008868FC" w:rsidRDefault="00EC178F">
            <w:pPr>
              <w:keepNext/>
              <w:ind w:firstLine="0"/>
              <w:jc w:val="left"/>
            </w:pPr>
            <w:r>
              <w:rPr>
                <w:sz w:val="24"/>
              </w:rPr>
              <w:t>Целевая аудитория и инсайт</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keepNext/>
              <w:ind w:firstLine="0"/>
              <w:jc w:val="left"/>
            </w:pPr>
            <w:r>
              <w:rPr>
                <w:sz w:val="24"/>
              </w:rPr>
              <w:t>Рациональные и эмоциональные выгоды</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keepNext/>
              <w:ind w:firstLine="0"/>
              <w:jc w:val="left"/>
            </w:pPr>
            <w:r>
              <w:rPr>
                <w:sz w:val="24"/>
              </w:rPr>
              <w:t>Позиционирование и УТП</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keepNext/>
              <w:ind w:firstLine="0"/>
              <w:jc w:val="left"/>
            </w:pPr>
            <w:r>
              <w:rPr>
                <w:sz w:val="24"/>
              </w:rPr>
              <w:t>Ценности (3–4)</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keepNext/>
              <w:ind w:firstLine="0"/>
              <w:jc w:val="left"/>
            </w:pPr>
            <w:r>
              <w:rPr>
                <w:sz w:val="24"/>
              </w:rPr>
              <w:t>Характер (архетип) и тон коммуникации</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keepNext/>
              <w:ind w:firstLine="0"/>
              <w:jc w:val="left"/>
            </w:pPr>
            <w:r>
              <w:rPr>
                <w:sz w:val="24"/>
              </w:rPr>
              <w:t>Суть бренда (2–3 слова)</w:t>
            </w:r>
          </w:p>
        </w:tc>
        <w:tc>
          <w:tcPr>
            <w:tcW w:w="5386" w:type="dxa"/>
            <w:vAlign w:val="center"/>
          </w:tcPr>
          <w:p w:rsidR="008868FC" w:rsidRDefault="008868FC">
            <w:pPr>
              <w:keepNext/>
              <w:ind w:firstLine="0"/>
              <w:jc w:val="left"/>
            </w:pPr>
          </w:p>
        </w:tc>
      </w:tr>
      <w:tr w:rsidR="008868FC">
        <w:trPr>
          <w:cantSplit/>
          <w:jc w:val="center"/>
        </w:trPr>
        <w:tc>
          <w:tcPr>
            <w:tcW w:w="4252" w:type="dxa"/>
            <w:vAlign w:val="center"/>
          </w:tcPr>
          <w:p w:rsidR="008868FC" w:rsidRDefault="00EC178F">
            <w:pPr>
              <w:ind w:firstLine="0"/>
              <w:jc w:val="left"/>
            </w:pPr>
            <w:r>
              <w:rPr>
                <w:sz w:val="24"/>
              </w:rPr>
              <w:t>Слоган</w:t>
            </w:r>
          </w:p>
        </w:tc>
        <w:tc>
          <w:tcPr>
            <w:tcW w:w="5386" w:type="dxa"/>
            <w:vAlign w:val="center"/>
          </w:tcPr>
          <w:p w:rsidR="008868FC" w:rsidRDefault="008868FC">
            <w:pPr>
              <w:ind w:firstLine="0"/>
              <w:jc w:val="left"/>
            </w:pPr>
          </w:p>
        </w:tc>
      </w:tr>
    </w:tbl>
    <w:p w:rsidR="008868FC" w:rsidRDefault="008868FC">
      <w:pPr>
        <w:spacing w:after="80" w:line="240" w:lineRule="auto"/>
        <w:ind w:firstLine="0"/>
      </w:pPr>
    </w:p>
    <w:p w:rsidR="008868FC" w:rsidRDefault="00EC178F">
      <w:pPr>
        <w:keepNext/>
        <w:spacing w:before="160" w:after="80"/>
        <w:ind w:firstLine="0"/>
        <w:jc w:val="left"/>
      </w:pPr>
      <w:r>
        <w:rPr>
          <w:b/>
        </w:rPr>
        <w:lastRenderedPageBreak/>
        <w:t>Шаблон 4. Медиаплан рекламной кампании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1813"/>
        <w:gridCol w:w="2381"/>
        <w:gridCol w:w="1701"/>
        <w:gridCol w:w="1928"/>
        <w:gridCol w:w="1814"/>
      </w:tblGrid>
      <w:tr w:rsidR="008868FC" w:rsidTr="00110BA4">
        <w:trPr>
          <w:cantSplit/>
          <w:tblHeader/>
          <w:jc w:val="center"/>
        </w:trPr>
        <w:tc>
          <w:tcPr>
            <w:tcW w:w="1814" w:type="dxa"/>
            <w:shd w:val="clear" w:color="auto" w:fill="auto"/>
            <w:vAlign w:val="center"/>
          </w:tcPr>
          <w:p w:rsidR="008868FC" w:rsidRDefault="00EC178F">
            <w:pPr>
              <w:keepNext/>
              <w:ind w:firstLine="0"/>
              <w:jc w:val="center"/>
            </w:pPr>
            <w:r>
              <w:rPr>
                <w:b/>
                <w:sz w:val="24"/>
              </w:rPr>
              <w:t>Канал</w:t>
            </w:r>
          </w:p>
        </w:tc>
        <w:tc>
          <w:tcPr>
            <w:tcW w:w="2381" w:type="dxa"/>
            <w:shd w:val="clear" w:color="auto" w:fill="auto"/>
            <w:vAlign w:val="center"/>
          </w:tcPr>
          <w:p w:rsidR="008868FC" w:rsidRDefault="00EC178F">
            <w:pPr>
              <w:keepNext/>
              <w:ind w:firstLine="0"/>
              <w:jc w:val="center"/>
            </w:pPr>
            <w:r>
              <w:rPr>
                <w:b/>
                <w:sz w:val="24"/>
              </w:rPr>
              <w:t>Носитель, формат</w:t>
            </w:r>
          </w:p>
        </w:tc>
        <w:tc>
          <w:tcPr>
            <w:tcW w:w="1701" w:type="dxa"/>
            <w:shd w:val="clear" w:color="auto" w:fill="auto"/>
            <w:vAlign w:val="center"/>
          </w:tcPr>
          <w:p w:rsidR="008868FC" w:rsidRDefault="00EC178F">
            <w:pPr>
              <w:keepNext/>
              <w:ind w:firstLine="0"/>
              <w:jc w:val="center"/>
            </w:pPr>
            <w:r>
              <w:rPr>
                <w:b/>
                <w:sz w:val="24"/>
              </w:rPr>
              <w:t>Период</w:t>
            </w:r>
          </w:p>
        </w:tc>
        <w:tc>
          <w:tcPr>
            <w:tcW w:w="1928" w:type="dxa"/>
            <w:shd w:val="clear" w:color="auto" w:fill="auto"/>
            <w:vAlign w:val="center"/>
          </w:tcPr>
          <w:p w:rsidR="008868FC" w:rsidRDefault="00EC178F">
            <w:pPr>
              <w:keepNext/>
              <w:ind w:firstLine="0"/>
              <w:jc w:val="center"/>
            </w:pPr>
            <w:r>
              <w:rPr>
                <w:b/>
                <w:sz w:val="24"/>
              </w:rPr>
              <w:t>Охват / частота</w:t>
            </w:r>
          </w:p>
        </w:tc>
        <w:tc>
          <w:tcPr>
            <w:tcW w:w="1814" w:type="dxa"/>
            <w:shd w:val="clear" w:color="auto" w:fill="auto"/>
            <w:vAlign w:val="center"/>
          </w:tcPr>
          <w:p w:rsidR="008868FC" w:rsidRDefault="00EC178F">
            <w:pPr>
              <w:keepNext/>
              <w:ind w:firstLine="0"/>
              <w:jc w:val="center"/>
            </w:pPr>
            <w:r>
              <w:rPr>
                <w:b/>
                <w:sz w:val="24"/>
              </w:rPr>
              <w:t>Стоимость, руб.</w:t>
            </w:r>
          </w:p>
        </w:tc>
      </w:tr>
      <w:tr w:rsidR="008868FC">
        <w:trPr>
          <w:cantSplit/>
          <w:jc w:val="center"/>
        </w:trPr>
        <w:tc>
          <w:tcPr>
            <w:tcW w:w="1814" w:type="dxa"/>
            <w:vAlign w:val="center"/>
          </w:tcPr>
          <w:p w:rsidR="008868FC" w:rsidRDefault="008868FC">
            <w:pPr>
              <w:keepNext/>
              <w:ind w:firstLine="0"/>
              <w:jc w:val="left"/>
            </w:pPr>
          </w:p>
        </w:tc>
        <w:tc>
          <w:tcPr>
            <w:tcW w:w="2381" w:type="dxa"/>
            <w:vAlign w:val="center"/>
          </w:tcPr>
          <w:p w:rsidR="008868FC" w:rsidRDefault="008868FC">
            <w:pPr>
              <w:keepNext/>
              <w:ind w:firstLine="0"/>
              <w:jc w:val="left"/>
            </w:pPr>
          </w:p>
        </w:tc>
        <w:tc>
          <w:tcPr>
            <w:tcW w:w="1701" w:type="dxa"/>
            <w:vAlign w:val="center"/>
          </w:tcPr>
          <w:p w:rsidR="008868FC" w:rsidRDefault="008868FC">
            <w:pPr>
              <w:keepNext/>
              <w:ind w:firstLine="0"/>
              <w:jc w:val="center"/>
            </w:pPr>
          </w:p>
        </w:tc>
        <w:tc>
          <w:tcPr>
            <w:tcW w:w="1928" w:type="dxa"/>
            <w:vAlign w:val="center"/>
          </w:tcPr>
          <w:p w:rsidR="008868FC" w:rsidRDefault="008868FC">
            <w:pPr>
              <w:keepNext/>
              <w:ind w:firstLine="0"/>
              <w:jc w:val="center"/>
            </w:pPr>
          </w:p>
        </w:tc>
        <w:tc>
          <w:tcPr>
            <w:tcW w:w="1814" w:type="dxa"/>
            <w:vAlign w:val="center"/>
          </w:tcPr>
          <w:p w:rsidR="008868FC" w:rsidRDefault="008868FC">
            <w:pPr>
              <w:keepNext/>
              <w:ind w:firstLine="0"/>
              <w:jc w:val="center"/>
            </w:pPr>
          </w:p>
        </w:tc>
      </w:tr>
      <w:tr w:rsidR="008868FC">
        <w:trPr>
          <w:cantSplit/>
          <w:jc w:val="center"/>
        </w:trPr>
        <w:tc>
          <w:tcPr>
            <w:tcW w:w="1814" w:type="dxa"/>
            <w:vAlign w:val="center"/>
          </w:tcPr>
          <w:p w:rsidR="008868FC" w:rsidRDefault="008868FC">
            <w:pPr>
              <w:keepNext/>
              <w:ind w:firstLine="0"/>
              <w:jc w:val="left"/>
            </w:pPr>
          </w:p>
        </w:tc>
        <w:tc>
          <w:tcPr>
            <w:tcW w:w="2381" w:type="dxa"/>
            <w:vAlign w:val="center"/>
          </w:tcPr>
          <w:p w:rsidR="008868FC" w:rsidRDefault="008868FC">
            <w:pPr>
              <w:keepNext/>
              <w:ind w:firstLine="0"/>
              <w:jc w:val="left"/>
            </w:pPr>
          </w:p>
        </w:tc>
        <w:tc>
          <w:tcPr>
            <w:tcW w:w="1701" w:type="dxa"/>
            <w:vAlign w:val="center"/>
          </w:tcPr>
          <w:p w:rsidR="008868FC" w:rsidRDefault="008868FC">
            <w:pPr>
              <w:keepNext/>
              <w:ind w:firstLine="0"/>
              <w:jc w:val="center"/>
            </w:pPr>
          </w:p>
        </w:tc>
        <w:tc>
          <w:tcPr>
            <w:tcW w:w="1928" w:type="dxa"/>
            <w:vAlign w:val="center"/>
          </w:tcPr>
          <w:p w:rsidR="008868FC" w:rsidRDefault="008868FC">
            <w:pPr>
              <w:keepNext/>
              <w:ind w:firstLine="0"/>
              <w:jc w:val="center"/>
            </w:pPr>
          </w:p>
        </w:tc>
        <w:tc>
          <w:tcPr>
            <w:tcW w:w="1814" w:type="dxa"/>
            <w:vAlign w:val="center"/>
          </w:tcPr>
          <w:p w:rsidR="008868FC" w:rsidRDefault="008868FC">
            <w:pPr>
              <w:keepNext/>
              <w:ind w:firstLine="0"/>
              <w:jc w:val="center"/>
            </w:pPr>
          </w:p>
        </w:tc>
      </w:tr>
      <w:tr w:rsidR="008868FC">
        <w:trPr>
          <w:cantSplit/>
          <w:jc w:val="center"/>
        </w:trPr>
        <w:tc>
          <w:tcPr>
            <w:tcW w:w="1814" w:type="dxa"/>
            <w:vAlign w:val="center"/>
          </w:tcPr>
          <w:p w:rsidR="008868FC" w:rsidRDefault="008868FC">
            <w:pPr>
              <w:keepNext/>
              <w:ind w:firstLine="0"/>
              <w:jc w:val="left"/>
            </w:pPr>
          </w:p>
        </w:tc>
        <w:tc>
          <w:tcPr>
            <w:tcW w:w="2381" w:type="dxa"/>
            <w:vAlign w:val="center"/>
          </w:tcPr>
          <w:p w:rsidR="008868FC" w:rsidRDefault="008868FC">
            <w:pPr>
              <w:keepNext/>
              <w:ind w:firstLine="0"/>
              <w:jc w:val="left"/>
            </w:pPr>
          </w:p>
        </w:tc>
        <w:tc>
          <w:tcPr>
            <w:tcW w:w="1701" w:type="dxa"/>
            <w:vAlign w:val="center"/>
          </w:tcPr>
          <w:p w:rsidR="008868FC" w:rsidRDefault="008868FC">
            <w:pPr>
              <w:keepNext/>
              <w:ind w:firstLine="0"/>
              <w:jc w:val="center"/>
            </w:pPr>
          </w:p>
        </w:tc>
        <w:tc>
          <w:tcPr>
            <w:tcW w:w="1928" w:type="dxa"/>
            <w:vAlign w:val="center"/>
          </w:tcPr>
          <w:p w:rsidR="008868FC" w:rsidRDefault="008868FC">
            <w:pPr>
              <w:keepNext/>
              <w:ind w:firstLine="0"/>
              <w:jc w:val="center"/>
            </w:pPr>
          </w:p>
        </w:tc>
        <w:tc>
          <w:tcPr>
            <w:tcW w:w="1814" w:type="dxa"/>
            <w:vAlign w:val="center"/>
          </w:tcPr>
          <w:p w:rsidR="008868FC" w:rsidRDefault="008868FC">
            <w:pPr>
              <w:keepNext/>
              <w:ind w:firstLine="0"/>
              <w:jc w:val="center"/>
            </w:pPr>
          </w:p>
        </w:tc>
      </w:tr>
      <w:tr w:rsidR="008868FC">
        <w:trPr>
          <w:cantSplit/>
          <w:jc w:val="center"/>
        </w:trPr>
        <w:tc>
          <w:tcPr>
            <w:tcW w:w="7598" w:type="dxa"/>
            <w:gridSpan w:val="4"/>
            <w:vAlign w:val="center"/>
          </w:tcPr>
          <w:p w:rsidR="008868FC" w:rsidRDefault="00EC178F">
            <w:pPr>
              <w:ind w:firstLine="0"/>
              <w:jc w:val="left"/>
            </w:pPr>
            <w:r>
              <w:rPr>
                <w:b/>
                <w:sz w:val="24"/>
              </w:rPr>
              <w:t>Итого</w:t>
            </w:r>
          </w:p>
        </w:tc>
        <w:tc>
          <w:tcPr>
            <w:tcW w:w="1814" w:type="dxa"/>
            <w:vAlign w:val="center"/>
          </w:tcPr>
          <w:p w:rsidR="008868FC" w:rsidRDefault="008868FC">
            <w:pPr>
              <w:ind w:firstLine="0"/>
              <w:jc w:val="center"/>
            </w:pPr>
          </w:p>
        </w:tc>
      </w:tr>
    </w:tbl>
    <w:p w:rsidR="008868FC" w:rsidRDefault="008868FC">
      <w:pPr>
        <w:spacing w:after="80" w:line="240" w:lineRule="auto"/>
        <w:ind w:firstLine="0"/>
      </w:pPr>
    </w:p>
    <w:p w:rsidR="008868FC" w:rsidRDefault="00EC178F">
      <w:pPr>
        <w:pStyle w:val="1"/>
        <w:pageBreakBefore/>
        <w:spacing w:after="40"/>
      </w:pPr>
      <w:bookmarkStart w:id="37" w:name="_Toc00037"/>
      <w:r>
        <w:lastRenderedPageBreak/>
        <w:t>ПРИЛОЖЕНИЕ Е</w:t>
      </w:r>
      <w:bookmarkEnd w:id="37"/>
    </w:p>
    <w:p w:rsidR="008868FC" w:rsidRDefault="00EC178F">
      <w:pPr>
        <w:keepNext/>
        <w:spacing w:after="200"/>
        <w:ind w:firstLine="0"/>
        <w:jc w:val="center"/>
      </w:pPr>
      <w:r>
        <w:rPr>
          <w:b/>
        </w:rPr>
        <w:t>Декларация об использовании нейросетей</w:t>
      </w:r>
    </w:p>
    <w:p w:rsidR="008868FC" w:rsidRDefault="00EC178F">
      <w:pPr>
        <w:ind w:firstLine="0"/>
      </w:pPr>
      <w:r>
        <w:rPr>
          <w:i/>
        </w:rPr>
        <w:t>Включается в конец главы 2 пояснительной записки.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267"/>
        <w:gridCol w:w="1984"/>
        <w:gridCol w:w="2835"/>
        <w:gridCol w:w="2551"/>
      </w:tblGrid>
      <w:tr w:rsidR="008868FC" w:rsidTr="00110BA4">
        <w:trPr>
          <w:cantSplit/>
          <w:tblHeader/>
          <w:jc w:val="center"/>
        </w:trPr>
        <w:tc>
          <w:tcPr>
            <w:tcW w:w="2268" w:type="dxa"/>
            <w:shd w:val="clear" w:color="auto" w:fill="auto"/>
            <w:vAlign w:val="center"/>
          </w:tcPr>
          <w:p w:rsidR="008868FC" w:rsidRDefault="00EC178F">
            <w:pPr>
              <w:ind w:firstLine="0"/>
              <w:jc w:val="center"/>
            </w:pPr>
            <w:r>
              <w:rPr>
                <w:b/>
                <w:sz w:val="24"/>
              </w:rPr>
              <w:t>Сервис (нейросеть)</w:t>
            </w:r>
          </w:p>
        </w:tc>
        <w:tc>
          <w:tcPr>
            <w:tcW w:w="1984" w:type="dxa"/>
            <w:shd w:val="clear" w:color="auto" w:fill="auto"/>
            <w:vAlign w:val="center"/>
          </w:tcPr>
          <w:p w:rsidR="008868FC" w:rsidRDefault="00EC178F">
            <w:pPr>
              <w:ind w:firstLine="0"/>
              <w:jc w:val="center"/>
            </w:pPr>
            <w:r>
              <w:rPr>
                <w:b/>
                <w:sz w:val="24"/>
              </w:rPr>
              <w:t>Этап работы</w:t>
            </w:r>
          </w:p>
        </w:tc>
        <w:tc>
          <w:tcPr>
            <w:tcW w:w="2835" w:type="dxa"/>
            <w:shd w:val="clear" w:color="auto" w:fill="auto"/>
            <w:vAlign w:val="center"/>
          </w:tcPr>
          <w:p w:rsidR="008868FC" w:rsidRDefault="00EC178F">
            <w:pPr>
              <w:ind w:firstLine="0"/>
              <w:jc w:val="center"/>
            </w:pPr>
            <w:r>
              <w:rPr>
                <w:b/>
                <w:sz w:val="24"/>
              </w:rPr>
              <w:t>Для чего использовался</w:t>
            </w:r>
          </w:p>
        </w:tc>
        <w:tc>
          <w:tcPr>
            <w:tcW w:w="2551" w:type="dxa"/>
            <w:shd w:val="clear" w:color="auto" w:fill="auto"/>
            <w:vAlign w:val="center"/>
          </w:tcPr>
          <w:p w:rsidR="008868FC" w:rsidRDefault="00EC178F">
            <w:pPr>
              <w:ind w:firstLine="0"/>
              <w:jc w:val="center"/>
            </w:pPr>
            <w:r>
              <w:rPr>
                <w:b/>
                <w:sz w:val="24"/>
              </w:rPr>
              <w:t>Как результат был доработан</w:t>
            </w:r>
          </w:p>
        </w:tc>
      </w:tr>
      <w:tr w:rsidR="008868FC">
        <w:trPr>
          <w:cantSplit/>
          <w:jc w:val="center"/>
        </w:trPr>
        <w:tc>
          <w:tcPr>
            <w:tcW w:w="2268" w:type="dxa"/>
            <w:vAlign w:val="center"/>
          </w:tcPr>
          <w:p w:rsidR="008868FC" w:rsidRDefault="008868FC">
            <w:pPr>
              <w:ind w:firstLine="0"/>
              <w:jc w:val="left"/>
            </w:pPr>
          </w:p>
        </w:tc>
        <w:tc>
          <w:tcPr>
            <w:tcW w:w="1984" w:type="dxa"/>
            <w:vAlign w:val="center"/>
          </w:tcPr>
          <w:p w:rsidR="008868FC" w:rsidRDefault="008868FC">
            <w:pPr>
              <w:ind w:firstLine="0"/>
              <w:jc w:val="left"/>
            </w:pPr>
          </w:p>
        </w:tc>
        <w:tc>
          <w:tcPr>
            <w:tcW w:w="2835" w:type="dxa"/>
            <w:vAlign w:val="center"/>
          </w:tcPr>
          <w:p w:rsidR="008868FC" w:rsidRDefault="008868FC">
            <w:pPr>
              <w:ind w:firstLine="0"/>
              <w:jc w:val="left"/>
            </w:pPr>
          </w:p>
        </w:tc>
        <w:tc>
          <w:tcPr>
            <w:tcW w:w="2551" w:type="dxa"/>
            <w:vAlign w:val="center"/>
          </w:tcPr>
          <w:p w:rsidR="008868FC" w:rsidRDefault="008868FC">
            <w:pPr>
              <w:ind w:firstLine="0"/>
              <w:jc w:val="left"/>
            </w:pPr>
          </w:p>
        </w:tc>
      </w:tr>
      <w:tr w:rsidR="008868FC">
        <w:trPr>
          <w:cantSplit/>
          <w:jc w:val="center"/>
        </w:trPr>
        <w:tc>
          <w:tcPr>
            <w:tcW w:w="2268" w:type="dxa"/>
            <w:vAlign w:val="center"/>
          </w:tcPr>
          <w:p w:rsidR="008868FC" w:rsidRDefault="008868FC">
            <w:pPr>
              <w:ind w:firstLine="0"/>
              <w:jc w:val="left"/>
            </w:pPr>
          </w:p>
        </w:tc>
        <w:tc>
          <w:tcPr>
            <w:tcW w:w="1984" w:type="dxa"/>
            <w:vAlign w:val="center"/>
          </w:tcPr>
          <w:p w:rsidR="008868FC" w:rsidRDefault="008868FC">
            <w:pPr>
              <w:ind w:firstLine="0"/>
              <w:jc w:val="left"/>
            </w:pPr>
          </w:p>
        </w:tc>
        <w:tc>
          <w:tcPr>
            <w:tcW w:w="2835" w:type="dxa"/>
            <w:vAlign w:val="center"/>
          </w:tcPr>
          <w:p w:rsidR="008868FC" w:rsidRDefault="008868FC">
            <w:pPr>
              <w:ind w:firstLine="0"/>
              <w:jc w:val="left"/>
            </w:pPr>
          </w:p>
        </w:tc>
        <w:tc>
          <w:tcPr>
            <w:tcW w:w="2551" w:type="dxa"/>
            <w:vAlign w:val="center"/>
          </w:tcPr>
          <w:p w:rsidR="008868FC" w:rsidRDefault="008868FC">
            <w:pPr>
              <w:ind w:firstLine="0"/>
              <w:jc w:val="left"/>
            </w:pPr>
          </w:p>
        </w:tc>
      </w:tr>
      <w:tr w:rsidR="008868FC">
        <w:trPr>
          <w:cantSplit/>
          <w:jc w:val="center"/>
        </w:trPr>
        <w:tc>
          <w:tcPr>
            <w:tcW w:w="2268" w:type="dxa"/>
            <w:vAlign w:val="center"/>
          </w:tcPr>
          <w:p w:rsidR="008868FC" w:rsidRDefault="008868FC">
            <w:pPr>
              <w:ind w:firstLine="0"/>
              <w:jc w:val="left"/>
            </w:pPr>
          </w:p>
        </w:tc>
        <w:tc>
          <w:tcPr>
            <w:tcW w:w="1984" w:type="dxa"/>
            <w:vAlign w:val="center"/>
          </w:tcPr>
          <w:p w:rsidR="008868FC" w:rsidRDefault="008868FC">
            <w:pPr>
              <w:ind w:firstLine="0"/>
              <w:jc w:val="left"/>
            </w:pPr>
          </w:p>
        </w:tc>
        <w:tc>
          <w:tcPr>
            <w:tcW w:w="2835" w:type="dxa"/>
            <w:vAlign w:val="center"/>
          </w:tcPr>
          <w:p w:rsidR="008868FC" w:rsidRDefault="008868FC">
            <w:pPr>
              <w:ind w:firstLine="0"/>
              <w:jc w:val="left"/>
            </w:pPr>
          </w:p>
        </w:tc>
        <w:tc>
          <w:tcPr>
            <w:tcW w:w="2551" w:type="dxa"/>
            <w:vAlign w:val="center"/>
          </w:tcPr>
          <w:p w:rsidR="008868FC" w:rsidRDefault="008868FC">
            <w:pPr>
              <w:ind w:firstLine="0"/>
              <w:jc w:val="left"/>
            </w:pPr>
          </w:p>
        </w:tc>
      </w:tr>
    </w:tbl>
    <w:p w:rsidR="008868FC" w:rsidRDefault="008868FC">
      <w:pPr>
        <w:spacing w:after="80" w:line="240" w:lineRule="auto"/>
        <w:ind w:firstLine="0"/>
      </w:pPr>
    </w:p>
    <w:p w:rsidR="008868FC" w:rsidRDefault="00EC178F">
      <w:pPr>
        <w:spacing w:before="160"/>
        <w:ind w:firstLine="0"/>
      </w:pPr>
      <w:r>
        <w:t>Подтверждаю, что логотип, ключевой визуал, слоган и текст пояснительной записки разработаны мной самостоятельно.</w:t>
      </w:r>
    </w:p>
    <w:p w:rsidR="008868FC" w:rsidRDefault="00EC178F">
      <w:pPr>
        <w:spacing w:before="200"/>
        <w:ind w:firstLine="0"/>
      </w:pPr>
      <w:r>
        <w:rPr>
          <w:sz w:val="26"/>
        </w:rPr>
        <w:t>Обучающийся ______________ / ____________________</w:t>
      </w:r>
    </w:p>
    <w:p w:rsidR="008868FC" w:rsidRDefault="00EC178F">
      <w:pPr>
        <w:pStyle w:val="1"/>
        <w:pageBreakBefore/>
        <w:spacing w:after="40"/>
      </w:pPr>
      <w:bookmarkStart w:id="38" w:name="_Toc00038"/>
      <w:r>
        <w:lastRenderedPageBreak/>
        <w:t>ПРИЛОЖЕНИЕ Ж</w:t>
      </w:r>
      <w:bookmarkEnd w:id="38"/>
    </w:p>
    <w:p w:rsidR="008868FC" w:rsidRDefault="00EC178F">
      <w:pPr>
        <w:keepNext/>
        <w:spacing w:after="200"/>
        <w:ind w:firstLine="0"/>
        <w:jc w:val="center"/>
      </w:pPr>
      <w:r>
        <w:rPr>
          <w:b/>
        </w:rPr>
        <w:t>Образец заявления о закреплении темы курсового проекта</w:t>
      </w:r>
    </w:p>
    <w:p w:rsidR="008868FC" w:rsidRDefault="00EC178F">
      <w:pPr>
        <w:ind w:left="4535" w:firstLine="0"/>
        <w:jc w:val="left"/>
      </w:pPr>
      <w:r>
        <w:rPr>
          <w:sz w:val="26"/>
        </w:rPr>
        <w:t>Заместителю директора по учебной работе</w:t>
      </w:r>
    </w:p>
    <w:p w:rsidR="008868FC" w:rsidRDefault="00EC178F">
      <w:pPr>
        <w:ind w:left="4535" w:firstLine="0"/>
        <w:jc w:val="left"/>
      </w:pPr>
      <w:r>
        <w:rPr>
          <w:sz w:val="26"/>
        </w:rPr>
        <w:t>ЧПОУ «Колледж управления и дизайна»</w:t>
      </w:r>
    </w:p>
    <w:p w:rsidR="008868FC" w:rsidRDefault="00EC178F">
      <w:pPr>
        <w:ind w:left="4535" w:firstLine="0"/>
        <w:jc w:val="left"/>
      </w:pPr>
      <w:r>
        <w:rPr>
          <w:sz w:val="26"/>
        </w:rPr>
        <w:t>А.А. Абубакаровой</w:t>
      </w:r>
    </w:p>
    <w:p w:rsidR="008868FC" w:rsidRDefault="00EC178F">
      <w:pPr>
        <w:ind w:left="4535" w:firstLine="0"/>
        <w:jc w:val="left"/>
      </w:pPr>
      <w:r>
        <w:rPr>
          <w:sz w:val="20"/>
        </w:rPr>
        <w:t>от обучающегося(ейся) ______ курса</w:t>
      </w:r>
    </w:p>
    <w:p w:rsidR="008868FC" w:rsidRDefault="00EC178F">
      <w:pPr>
        <w:ind w:left="4535" w:firstLine="0"/>
        <w:jc w:val="left"/>
      </w:pPr>
      <w:r>
        <w:rPr>
          <w:sz w:val="26"/>
        </w:rPr>
        <w:t>группы ______________________</w:t>
      </w:r>
    </w:p>
    <w:p w:rsidR="008868FC" w:rsidRDefault="00EC178F">
      <w:pPr>
        <w:ind w:left="4535" w:firstLine="0"/>
        <w:jc w:val="left"/>
      </w:pPr>
      <w:r>
        <w:rPr>
          <w:sz w:val="26"/>
        </w:rPr>
        <w:t>__________________________________</w:t>
      </w:r>
    </w:p>
    <w:p w:rsidR="008868FC" w:rsidRDefault="00EC178F">
      <w:pPr>
        <w:ind w:left="4535" w:firstLine="0"/>
        <w:jc w:val="left"/>
      </w:pPr>
      <w:r>
        <w:rPr>
          <w:i/>
          <w:sz w:val="20"/>
        </w:rPr>
        <w:t>(Ф.И.О. полностью)</w:t>
      </w:r>
    </w:p>
    <w:p w:rsidR="008868FC" w:rsidRDefault="00EC178F">
      <w:pPr>
        <w:spacing w:before="480" w:after="240"/>
        <w:ind w:firstLine="0"/>
        <w:jc w:val="center"/>
      </w:pPr>
      <w:r>
        <w:rPr>
          <w:b/>
        </w:rPr>
        <w:t>ЗАЯВЛЕНИЕ</w:t>
      </w:r>
    </w:p>
    <w:p w:rsidR="008868FC" w:rsidRDefault="00EC178F">
      <w:r>
        <w:rPr>
          <w:sz w:val="26"/>
        </w:rPr>
        <w:t>Прошу закрепить за мной тему курсового проекта (трек ___):</w:t>
      </w:r>
    </w:p>
    <w:p w:rsidR="008868FC" w:rsidRDefault="00EC178F">
      <w:pPr>
        <w:tabs>
          <w:tab w:val="right" w:leader="underscore" w:pos="9638"/>
        </w:tabs>
        <w:spacing w:before="80" w:line="240" w:lineRule="auto"/>
        <w:ind w:firstLine="0"/>
        <w:jc w:val="left"/>
      </w:pPr>
      <w:r>
        <w:rPr>
          <w:sz w:val="26"/>
        </w:rPr>
        <w:tab/>
      </w:r>
    </w:p>
    <w:p w:rsidR="008868FC" w:rsidRDefault="00EC178F">
      <w:pPr>
        <w:tabs>
          <w:tab w:val="right" w:leader="underscore" w:pos="9638"/>
        </w:tabs>
        <w:spacing w:before="80" w:line="240" w:lineRule="auto"/>
        <w:ind w:firstLine="0"/>
        <w:jc w:val="left"/>
      </w:pPr>
      <w:r>
        <w:rPr>
          <w:sz w:val="26"/>
        </w:rPr>
        <w:tab/>
      </w:r>
    </w:p>
    <w:p w:rsidR="008868FC" w:rsidRDefault="00EC178F">
      <w:pPr>
        <w:tabs>
          <w:tab w:val="right" w:leader="underscore" w:pos="9638"/>
        </w:tabs>
        <w:spacing w:before="80" w:line="240" w:lineRule="auto"/>
        <w:ind w:firstLine="0"/>
        <w:jc w:val="left"/>
      </w:pPr>
      <w:r>
        <w:rPr>
          <w:sz w:val="26"/>
        </w:rPr>
        <w:tab/>
      </w:r>
    </w:p>
    <w:p w:rsidR="008868FC" w:rsidRDefault="00EC178F">
      <w:pPr>
        <w:spacing w:before="160"/>
        <w:ind w:firstLine="0"/>
      </w:pPr>
      <w:r>
        <w:rPr>
          <w:sz w:val="26"/>
        </w:rPr>
        <w:t>и назначить руководителем курсового проекта преподавателя</w:t>
      </w:r>
    </w:p>
    <w:p w:rsidR="008868FC" w:rsidRDefault="00EC178F">
      <w:pPr>
        <w:tabs>
          <w:tab w:val="right" w:leader="underscore" w:pos="9638"/>
        </w:tabs>
        <w:spacing w:before="80" w:line="240" w:lineRule="auto"/>
        <w:ind w:firstLine="0"/>
        <w:jc w:val="left"/>
      </w:pPr>
      <w:r>
        <w:rPr>
          <w:sz w:val="26"/>
        </w:rPr>
        <w:tab/>
      </w:r>
    </w:p>
    <w:p w:rsidR="008868FC" w:rsidRDefault="00EC178F">
      <w:pPr>
        <w:ind w:firstLine="0"/>
        <w:jc w:val="center"/>
      </w:pPr>
      <w:r>
        <w:rPr>
          <w:i/>
          <w:sz w:val="20"/>
        </w:rPr>
        <w:t>(Ф.И.О. преподавателя)</w:t>
      </w:r>
    </w:p>
    <w:p w:rsidR="008868FC" w:rsidRDefault="00EC178F">
      <w:pPr>
        <w:spacing w:before="160"/>
        <w:ind w:firstLine="0"/>
      </w:pPr>
      <w:r>
        <w:rPr>
          <w:sz w:val="26"/>
        </w:rPr>
        <w:t>Заказчик проекта (при наличии):</w:t>
      </w:r>
    </w:p>
    <w:p w:rsidR="008868FC" w:rsidRDefault="00EC178F">
      <w:pPr>
        <w:tabs>
          <w:tab w:val="right" w:leader="underscore" w:pos="9638"/>
        </w:tabs>
        <w:spacing w:before="80" w:line="240" w:lineRule="auto"/>
        <w:ind w:firstLine="0"/>
        <w:jc w:val="left"/>
      </w:pPr>
      <w:r>
        <w:rPr>
          <w:sz w:val="26"/>
        </w:rPr>
        <w:tab/>
      </w:r>
    </w:p>
    <w:p w:rsidR="008868FC" w:rsidRDefault="00EC178F">
      <w:pPr>
        <w:spacing w:before="280"/>
        <w:ind w:firstLine="0"/>
      </w:pPr>
      <w:r>
        <w:rPr>
          <w:sz w:val="26"/>
        </w:rPr>
        <w:t>«___» ____________ 20___ г.          ______________  / ____________________</w:t>
      </w:r>
    </w:p>
    <w:p w:rsidR="008868FC" w:rsidRDefault="00EC178F">
      <w:pPr>
        <w:ind w:left="4989" w:firstLine="0"/>
      </w:pPr>
      <w:r>
        <w:rPr>
          <w:i/>
          <w:sz w:val="20"/>
        </w:rPr>
        <w:t>(подпись)                     (И.О. Фамилия)</w:t>
      </w:r>
    </w:p>
    <w:p w:rsidR="008868FC" w:rsidRDefault="00EC178F">
      <w:pPr>
        <w:spacing w:before="360"/>
      </w:pPr>
      <w:r>
        <w:rPr>
          <w:sz w:val="26"/>
        </w:rPr>
        <w:t>Согласен(на) быть руководителем курсового проекта на указанную тему.</w:t>
      </w:r>
    </w:p>
    <w:p w:rsidR="008868FC" w:rsidRDefault="00EC178F">
      <w:pPr>
        <w:spacing w:before="160"/>
        <w:ind w:left="3402" w:firstLine="0"/>
      </w:pPr>
      <w:r>
        <w:rPr>
          <w:sz w:val="26"/>
        </w:rPr>
        <w:t>______________  / ____________________</w:t>
      </w:r>
    </w:p>
    <w:p w:rsidR="008868FC" w:rsidRDefault="00EC178F">
      <w:pPr>
        <w:ind w:left="3572" w:firstLine="0"/>
      </w:pPr>
      <w:r>
        <w:rPr>
          <w:i/>
          <w:sz w:val="20"/>
        </w:rPr>
        <w:t>(подпись)                     (И.О. Фамилия)</w:t>
      </w:r>
    </w:p>
    <w:p w:rsidR="008868FC" w:rsidRDefault="00EC178F">
      <w:pPr>
        <w:spacing w:before="480"/>
        <w:ind w:firstLine="0"/>
      </w:pPr>
      <w:r>
        <w:rPr>
          <w:sz w:val="26"/>
        </w:rPr>
        <w:t>Заместитель директора по учебной работе ______________ / А.А. Абубакарова</w:t>
      </w:r>
    </w:p>
    <w:p w:rsidR="008868FC" w:rsidRDefault="00EC178F">
      <w:pPr>
        <w:pStyle w:val="1"/>
        <w:pageBreakBefore/>
        <w:spacing w:after="40"/>
      </w:pPr>
      <w:bookmarkStart w:id="39" w:name="_Toc00039"/>
      <w:r>
        <w:lastRenderedPageBreak/>
        <w:t>ПРИЛОЖЕНИЕ И</w:t>
      </w:r>
      <w:bookmarkEnd w:id="39"/>
    </w:p>
    <w:p w:rsidR="008868FC" w:rsidRDefault="00EC178F">
      <w:pPr>
        <w:keepNext/>
        <w:spacing w:after="200"/>
        <w:ind w:firstLine="0"/>
        <w:jc w:val="center"/>
      </w:pPr>
      <w:r>
        <w:rPr>
          <w:b/>
        </w:rPr>
        <w:t>Чек-лист готовности курсового проекта к защите</w:t>
      </w:r>
    </w:p>
    <w:p w:rsidR="008868FC" w:rsidRDefault="00EC178F">
      <w:pPr>
        <w:keepNext/>
        <w:spacing w:before="200" w:after="40"/>
        <w:ind w:firstLine="0"/>
        <w:jc w:val="left"/>
      </w:pPr>
      <w:r>
        <w:rPr>
          <w:b/>
        </w:rPr>
        <w:t>Пояснительная записка:</w:t>
      </w:r>
    </w:p>
    <w:p w:rsidR="008868FC" w:rsidRDefault="00EC178F">
      <w:pPr>
        <w:spacing w:line="288" w:lineRule="auto"/>
        <w:ind w:left="794" w:hanging="340"/>
      </w:pPr>
      <w:r>
        <w:t>☐ Титульный лист и содержание оформлены по образцам (Приложения В, Г)</w:t>
      </w:r>
    </w:p>
    <w:p w:rsidR="008868FC" w:rsidRDefault="00EC178F">
      <w:pPr>
        <w:spacing w:line="288" w:lineRule="auto"/>
        <w:ind w:left="794" w:hanging="340"/>
      </w:pPr>
      <w:r>
        <w:t>☐ Бриф заполнен и согласован (Приложение Б)</w:t>
      </w:r>
    </w:p>
    <w:p w:rsidR="008868FC" w:rsidRDefault="00EC178F">
      <w:pPr>
        <w:spacing w:line="288" w:lineRule="auto"/>
        <w:ind w:left="794" w:hanging="340"/>
      </w:pPr>
      <w:r>
        <w:t>☐ Введение: актуальность, цель, задачи, объект, предмет, трек, заказчик</w:t>
      </w:r>
    </w:p>
    <w:p w:rsidR="008868FC" w:rsidRDefault="00EC178F">
      <w:pPr>
        <w:spacing w:line="288" w:lineRule="auto"/>
        <w:ind w:left="794" w:hanging="340"/>
      </w:pPr>
      <w:r>
        <w:t>☐ Глава 1: рынок, конкуренты, персона, SWOT, инсайт, задача</w:t>
      </w:r>
    </w:p>
    <w:p w:rsidR="008868FC" w:rsidRDefault="00EC178F">
      <w:pPr>
        <w:spacing w:line="288" w:lineRule="auto"/>
        <w:ind w:left="794" w:hanging="340"/>
      </w:pPr>
      <w:r>
        <w:t>☐ Глава 2: платформа бренда, концепция, логотип, стиль, носители, кампания</w:t>
      </w:r>
    </w:p>
    <w:p w:rsidR="008868FC" w:rsidRDefault="00EC178F">
      <w:pPr>
        <w:spacing w:line="288" w:lineRule="auto"/>
        <w:ind w:left="794" w:hanging="340"/>
      </w:pPr>
      <w:r>
        <w:t>☐ Декларация об использовании нейросетей</w:t>
      </w:r>
    </w:p>
    <w:p w:rsidR="008868FC" w:rsidRDefault="00EC178F">
      <w:pPr>
        <w:spacing w:line="288" w:lineRule="auto"/>
        <w:ind w:left="794" w:hanging="340"/>
      </w:pPr>
      <w:r>
        <w:t>☐ Заключение, список источников (не менее 15, ГОСТ Р 7.0.100-2018)</w:t>
      </w:r>
    </w:p>
    <w:p w:rsidR="008868FC" w:rsidRDefault="00EC178F">
      <w:pPr>
        <w:spacing w:line="288" w:lineRule="auto"/>
        <w:ind w:left="794" w:hanging="340"/>
      </w:pPr>
      <w:r>
        <w:t>☐ Объем 25–30 страниц, Times New Roman 14 пт, интервал 1,15, поля 30/10/20/20 мм</w:t>
      </w:r>
    </w:p>
    <w:p w:rsidR="008868FC" w:rsidRDefault="00EC178F">
      <w:pPr>
        <w:spacing w:line="288" w:lineRule="auto"/>
        <w:ind w:left="794" w:hanging="340"/>
      </w:pPr>
      <w:r>
        <w:t>☐ Проверка на оригинальность пройдена</w:t>
      </w:r>
    </w:p>
    <w:p w:rsidR="008868FC" w:rsidRDefault="00EC178F">
      <w:pPr>
        <w:keepNext/>
        <w:spacing w:before="200" w:after="40"/>
        <w:ind w:firstLine="0"/>
        <w:jc w:val="left"/>
      </w:pPr>
      <w:r>
        <w:rPr>
          <w:b/>
        </w:rPr>
        <w:t>Графическая часть:</w:t>
      </w:r>
    </w:p>
    <w:p w:rsidR="008868FC" w:rsidRDefault="00EC178F">
      <w:pPr>
        <w:spacing w:line="288" w:lineRule="auto"/>
        <w:ind w:left="794" w:hanging="340"/>
      </w:pPr>
      <w:r>
        <w:t>☐ Поисковые эскизы логотипа (не менее 20)</w:t>
      </w:r>
    </w:p>
    <w:p w:rsidR="008868FC" w:rsidRDefault="00EC178F">
      <w:pPr>
        <w:spacing w:line="288" w:lineRule="auto"/>
        <w:ind w:left="794" w:hanging="340"/>
      </w:pPr>
      <w:r>
        <w:t>☐ Логотип в векторе, версии, охранное поле, минимальный размер</w:t>
      </w:r>
    </w:p>
    <w:p w:rsidR="008868FC" w:rsidRDefault="00EC178F">
      <w:pPr>
        <w:spacing w:line="288" w:lineRule="auto"/>
        <w:ind w:left="794" w:hanging="340"/>
      </w:pPr>
      <w:r>
        <w:t>☐ Тест логотипа (8 проверок) проведен</w:t>
      </w:r>
    </w:p>
    <w:p w:rsidR="008868FC" w:rsidRDefault="00EC178F">
      <w:pPr>
        <w:spacing w:line="288" w:lineRule="auto"/>
        <w:ind w:left="794" w:hanging="340"/>
      </w:pPr>
      <w:r>
        <w:t>☐ Брендбук (гайдлайн) не менее 12 страниц (для трека В – не менее 8)</w:t>
      </w:r>
    </w:p>
    <w:p w:rsidR="008868FC" w:rsidRDefault="00EC178F">
      <w:pPr>
        <w:spacing w:line="288" w:lineRule="auto"/>
        <w:ind w:left="794" w:hanging="340"/>
      </w:pPr>
      <w:r>
        <w:t>☐ Не менее 8 носителей в мокапах</w:t>
      </w:r>
    </w:p>
    <w:p w:rsidR="008868FC" w:rsidRDefault="00EC178F">
      <w:pPr>
        <w:spacing w:line="288" w:lineRule="auto"/>
        <w:ind w:left="794" w:hanging="340"/>
      </w:pPr>
      <w:r>
        <w:t>☐ Ключевой визуал и адаптации</w:t>
      </w:r>
    </w:p>
    <w:p w:rsidR="008868FC" w:rsidRDefault="00EC178F">
      <w:pPr>
        <w:spacing w:line="288" w:lineRule="auto"/>
        <w:ind w:left="794" w:hanging="340"/>
      </w:pPr>
      <w:r>
        <w:t>☐ Электронные материалы: PDF, PNG, исходники, шрифты</w:t>
      </w:r>
    </w:p>
    <w:p w:rsidR="008868FC" w:rsidRDefault="00EC178F">
      <w:pPr>
        <w:keepNext/>
        <w:spacing w:before="200" w:after="40"/>
        <w:ind w:firstLine="0"/>
        <w:jc w:val="left"/>
      </w:pPr>
      <w:r>
        <w:rPr>
          <w:b/>
        </w:rPr>
        <w:t>Планшет и защита:</w:t>
      </w:r>
    </w:p>
    <w:p w:rsidR="008868FC" w:rsidRDefault="00EC178F">
      <w:pPr>
        <w:spacing w:line="288" w:lineRule="auto"/>
        <w:ind w:left="794" w:hanging="340"/>
      </w:pPr>
      <w:r>
        <w:t>☐ Планшет 80 × 120 см на жесткой основе изготовлен</w:t>
      </w:r>
    </w:p>
    <w:p w:rsidR="008868FC" w:rsidRDefault="00EC178F">
      <w:pPr>
        <w:spacing w:line="288" w:lineRule="auto"/>
        <w:ind w:left="794" w:hanging="340"/>
      </w:pPr>
      <w:r>
        <w:t>☐ Доклад на 5–7 минут подготовлен</w:t>
      </w:r>
    </w:p>
    <w:p w:rsidR="008868FC" w:rsidRDefault="00EC178F">
      <w:pPr>
        <w:spacing w:line="288" w:lineRule="auto"/>
        <w:ind w:left="794" w:hanging="340"/>
      </w:pPr>
      <w:r>
        <w:t>☐ Электронная презентация подготовлена (при наличии)</w:t>
      </w:r>
    </w:p>
    <w:p w:rsidR="008868FC" w:rsidRDefault="00EC178F">
      <w:pPr>
        <w:spacing w:line="288" w:lineRule="auto"/>
        <w:ind w:left="794" w:hanging="340"/>
      </w:pPr>
      <w:r>
        <w:t>☐ Отзыв заказчика получен (при наличии)</w:t>
      </w:r>
    </w:p>
    <w:p w:rsidR="008868FC" w:rsidRDefault="00EC178F">
      <w:pPr>
        <w:spacing w:line="288" w:lineRule="auto"/>
        <w:ind w:left="794" w:hanging="340"/>
      </w:pPr>
      <w:r>
        <w:t>☐ Проект сдан руководителю не позднее чем за 3 дня до защиты</w:t>
      </w:r>
    </w:p>
    <w:p w:rsidR="008868FC" w:rsidRDefault="00EC178F">
      <w:pPr>
        <w:spacing w:before="320"/>
        <w:ind w:firstLine="0"/>
      </w:pPr>
      <w:r>
        <w:rPr>
          <w:sz w:val="26"/>
        </w:rPr>
        <w:t>Комплектность проверил руководитель ______________ / ____________________ «___» ________ 20___ г.</w:t>
      </w:r>
    </w:p>
    <w:p w:rsidR="008868FC" w:rsidRDefault="00EC178F">
      <w:pPr>
        <w:pStyle w:val="1"/>
        <w:pageBreakBefore/>
        <w:spacing w:after="40"/>
      </w:pPr>
      <w:bookmarkStart w:id="40" w:name="_Toc00040"/>
      <w:r>
        <w:lastRenderedPageBreak/>
        <w:t>ПРИЛОЖЕНИЕ К</w:t>
      </w:r>
      <w:bookmarkEnd w:id="40"/>
    </w:p>
    <w:p w:rsidR="008868FC" w:rsidRDefault="00EC178F">
      <w:pPr>
        <w:keepNext/>
        <w:spacing w:after="200"/>
        <w:ind w:firstLine="0"/>
        <w:jc w:val="center"/>
      </w:pPr>
      <w:r>
        <w:rPr>
          <w:b/>
        </w:rPr>
        <w:t>Лист оценки курсового проекта</w:t>
      </w:r>
    </w:p>
    <w:p w:rsidR="008868FC" w:rsidRDefault="00EC178F">
      <w:pPr>
        <w:tabs>
          <w:tab w:val="right" w:leader="underscore" w:pos="9638"/>
        </w:tabs>
        <w:spacing w:before="120" w:line="240" w:lineRule="auto"/>
        <w:ind w:firstLine="0"/>
        <w:jc w:val="left"/>
      </w:pPr>
      <w:r>
        <w:rPr>
          <w:sz w:val="26"/>
        </w:rPr>
        <w:t xml:space="preserve">Обучающийся </w:t>
      </w:r>
      <w:r>
        <w:rPr>
          <w:sz w:val="26"/>
        </w:rPr>
        <w:tab/>
      </w:r>
    </w:p>
    <w:p w:rsidR="008868FC" w:rsidRDefault="00EC178F">
      <w:pPr>
        <w:tabs>
          <w:tab w:val="right" w:leader="underscore" w:pos="9638"/>
        </w:tabs>
        <w:spacing w:before="120" w:line="240" w:lineRule="auto"/>
        <w:ind w:firstLine="0"/>
        <w:jc w:val="left"/>
      </w:pPr>
      <w:r>
        <w:rPr>
          <w:sz w:val="26"/>
        </w:rPr>
        <w:t xml:space="preserve">Группа </w:t>
      </w:r>
      <w:r>
        <w:rPr>
          <w:sz w:val="26"/>
        </w:rPr>
        <w:tab/>
      </w:r>
    </w:p>
    <w:p w:rsidR="008868FC" w:rsidRDefault="00EC178F">
      <w:pPr>
        <w:tabs>
          <w:tab w:val="right" w:leader="underscore" w:pos="9638"/>
        </w:tabs>
        <w:spacing w:before="120" w:line="240" w:lineRule="auto"/>
        <w:ind w:firstLine="0"/>
        <w:jc w:val="left"/>
      </w:pPr>
      <w:r>
        <w:rPr>
          <w:sz w:val="26"/>
        </w:rPr>
        <w:t xml:space="preserve">Тема курсового проекта </w:t>
      </w:r>
      <w:r>
        <w:rPr>
          <w:sz w:val="26"/>
        </w:rPr>
        <w:tab/>
      </w:r>
    </w:p>
    <w:p w:rsidR="008868FC" w:rsidRDefault="00EC178F">
      <w:pPr>
        <w:tabs>
          <w:tab w:val="right" w:leader="underscore" w:pos="9638"/>
        </w:tabs>
        <w:spacing w:before="120" w:line="240" w:lineRule="auto"/>
        <w:ind w:firstLine="0"/>
        <w:jc w:val="left"/>
      </w:pPr>
      <w:r>
        <w:rPr>
          <w:sz w:val="26"/>
        </w:rPr>
        <w:tab/>
      </w:r>
    </w:p>
    <w:p w:rsidR="008868FC" w:rsidRDefault="00EC178F">
      <w:pPr>
        <w:tabs>
          <w:tab w:val="right" w:leader="underscore" w:pos="3402"/>
        </w:tabs>
        <w:spacing w:before="120" w:line="240" w:lineRule="auto"/>
        <w:ind w:firstLine="0"/>
        <w:jc w:val="left"/>
      </w:pPr>
      <w:r>
        <w:rPr>
          <w:sz w:val="26"/>
        </w:rPr>
        <w:t xml:space="preserve">Трек     </w:t>
      </w:r>
      <w:r>
        <w:rPr>
          <w:sz w:val="26"/>
        </w:rPr>
        <w:tab/>
      </w:r>
    </w:p>
    <w:p w:rsidR="008868FC" w:rsidRDefault="008868FC">
      <w:pPr>
        <w:spacing w:after="80"/>
        <w:ind w:firstLine="0"/>
      </w:pP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567"/>
        <w:gridCol w:w="6519"/>
        <w:gridCol w:w="1247"/>
        <w:gridCol w:w="1304"/>
      </w:tblGrid>
      <w:tr w:rsidR="008868FC" w:rsidTr="00110BA4">
        <w:trPr>
          <w:cantSplit/>
          <w:tblHeader/>
          <w:jc w:val="center"/>
        </w:trPr>
        <w:tc>
          <w:tcPr>
            <w:tcW w:w="567" w:type="dxa"/>
            <w:shd w:val="clear" w:color="auto" w:fill="auto"/>
            <w:vAlign w:val="center"/>
          </w:tcPr>
          <w:p w:rsidR="008868FC" w:rsidRDefault="00EC178F">
            <w:pPr>
              <w:keepNext/>
              <w:ind w:firstLine="0"/>
              <w:jc w:val="center"/>
            </w:pPr>
            <w:r>
              <w:rPr>
                <w:b/>
                <w:sz w:val="24"/>
              </w:rPr>
              <w:t>№</w:t>
            </w:r>
          </w:p>
        </w:tc>
        <w:tc>
          <w:tcPr>
            <w:tcW w:w="6520" w:type="dxa"/>
            <w:shd w:val="clear" w:color="auto" w:fill="auto"/>
            <w:vAlign w:val="center"/>
          </w:tcPr>
          <w:p w:rsidR="008868FC" w:rsidRDefault="00EC178F">
            <w:pPr>
              <w:keepNext/>
              <w:ind w:firstLine="0"/>
              <w:jc w:val="center"/>
            </w:pPr>
            <w:r>
              <w:rPr>
                <w:b/>
                <w:sz w:val="24"/>
              </w:rPr>
              <w:t>Критерий оценки</w:t>
            </w:r>
          </w:p>
        </w:tc>
        <w:tc>
          <w:tcPr>
            <w:tcW w:w="1247" w:type="dxa"/>
            <w:shd w:val="clear" w:color="auto" w:fill="auto"/>
            <w:vAlign w:val="center"/>
          </w:tcPr>
          <w:p w:rsidR="008868FC" w:rsidRDefault="00EC178F">
            <w:pPr>
              <w:keepNext/>
              <w:ind w:firstLine="0"/>
              <w:jc w:val="center"/>
            </w:pPr>
            <w:r>
              <w:rPr>
                <w:b/>
                <w:sz w:val="24"/>
              </w:rPr>
              <w:t>Макс. балл</w:t>
            </w:r>
          </w:p>
        </w:tc>
        <w:tc>
          <w:tcPr>
            <w:tcW w:w="1304" w:type="dxa"/>
            <w:shd w:val="clear" w:color="auto" w:fill="auto"/>
            <w:vAlign w:val="center"/>
          </w:tcPr>
          <w:p w:rsidR="008868FC" w:rsidRDefault="00EC178F">
            <w:pPr>
              <w:keepNext/>
              <w:ind w:firstLine="0"/>
              <w:jc w:val="center"/>
            </w:pPr>
            <w:r>
              <w:rPr>
                <w:b/>
                <w:sz w:val="24"/>
              </w:rPr>
              <w:t>Балл</w:t>
            </w:r>
          </w:p>
        </w:tc>
      </w:tr>
      <w:tr w:rsidR="008868FC">
        <w:trPr>
          <w:cantSplit/>
          <w:jc w:val="center"/>
        </w:trPr>
        <w:tc>
          <w:tcPr>
            <w:tcW w:w="567" w:type="dxa"/>
            <w:vAlign w:val="center"/>
          </w:tcPr>
          <w:p w:rsidR="008868FC" w:rsidRDefault="00EC178F">
            <w:pPr>
              <w:keepNext/>
              <w:ind w:firstLine="0"/>
              <w:jc w:val="center"/>
            </w:pPr>
            <w:r>
              <w:rPr>
                <w:sz w:val="24"/>
              </w:rPr>
              <w:t>1</w:t>
            </w:r>
          </w:p>
        </w:tc>
        <w:tc>
          <w:tcPr>
            <w:tcW w:w="6520" w:type="dxa"/>
            <w:vAlign w:val="center"/>
          </w:tcPr>
          <w:p w:rsidR="008868FC" w:rsidRDefault="00EC178F">
            <w:pPr>
              <w:keepNext/>
              <w:ind w:firstLine="0"/>
              <w:jc w:val="left"/>
            </w:pPr>
            <w:r>
              <w:rPr>
                <w:sz w:val="24"/>
              </w:rPr>
              <w:t>Исследовательская часть: рынок, конкуренты, целевая аудитория, инсайт</w:t>
            </w:r>
          </w:p>
        </w:tc>
        <w:tc>
          <w:tcPr>
            <w:tcW w:w="1247" w:type="dxa"/>
            <w:vAlign w:val="center"/>
          </w:tcPr>
          <w:p w:rsidR="008868FC" w:rsidRDefault="00EC178F">
            <w:pPr>
              <w:keepNext/>
              <w:ind w:firstLine="0"/>
              <w:jc w:val="center"/>
            </w:pPr>
            <w:r>
              <w:rPr>
                <w:sz w:val="24"/>
              </w:rPr>
              <w:t>10</w:t>
            </w:r>
          </w:p>
        </w:tc>
        <w:tc>
          <w:tcPr>
            <w:tcW w:w="1304" w:type="dxa"/>
            <w:vAlign w:val="center"/>
          </w:tcPr>
          <w:p w:rsidR="008868FC" w:rsidRDefault="008868FC">
            <w:pPr>
              <w:keepNext/>
              <w:ind w:firstLine="0"/>
              <w:jc w:val="center"/>
            </w:pPr>
          </w:p>
        </w:tc>
      </w:tr>
      <w:tr w:rsidR="008868FC">
        <w:trPr>
          <w:cantSplit/>
          <w:jc w:val="center"/>
        </w:trPr>
        <w:tc>
          <w:tcPr>
            <w:tcW w:w="567" w:type="dxa"/>
            <w:vAlign w:val="center"/>
          </w:tcPr>
          <w:p w:rsidR="008868FC" w:rsidRDefault="00EC178F">
            <w:pPr>
              <w:keepNext/>
              <w:ind w:firstLine="0"/>
              <w:jc w:val="center"/>
            </w:pPr>
            <w:r>
              <w:rPr>
                <w:sz w:val="24"/>
              </w:rPr>
              <w:t>2</w:t>
            </w:r>
          </w:p>
        </w:tc>
        <w:tc>
          <w:tcPr>
            <w:tcW w:w="6520" w:type="dxa"/>
            <w:vAlign w:val="center"/>
          </w:tcPr>
          <w:p w:rsidR="008868FC" w:rsidRDefault="00EC178F">
            <w:pPr>
              <w:keepNext/>
              <w:ind w:firstLine="0"/>
              <w:jc w:val="left"/>
            </w:pPr>
            <w:r>
              <w:rPr>
                <w:sz w:val="24"/>
              </w:rPr>
              <w:t>Платформа бренда и креативная концепция</w:t>
            </w:r>
          </w:p>
        </w:tc>
        <w:tc>
          <w:tcPr>
            <w:tcW w:w="1247" w:type="dxa"/>
            <w:vAlign w:val="center"/>
          </w:tcPr>
          <w:p w:rsidR="008868FC" w:rsidRDefault="00EC178F">
            <w:pPr>
              <w:keepNext/>
              <w:ind w:firstLine="0"/>
              <w:jc w:val="center"/>
            </w:pPr>
            <w:r>
              <w:rPr>
                <w:sz w:val="24"/>
              </w:rPr>
              <w:t>10</w:t>
            </w:r>
          </w:p>
        </w:tc>
        <w:tc>
          <w:tcPr>
            <w:tcW w:w="1304" w:type="dxa"/>
            <w:vAlign w:val="center"/>
          </w:tcPr>
          <w:p w:rsidR="008868FC" w:rsidRDefault="008868FC">
            <w:pPr>
              <w:keepNext/>
              <w:ind w:firstLine="0"/>
              <w:jc w:val="center"/>
            </w:pPr>
          </w:p>
        </w:tc>
      </w:tr>
      <w:tr w:rsidR="008868FC">
        <w:trPr>
          <w:cantSplit/>
          <w:jc w:val="center"/>
        </w:trPr>
        <w:tc>
          <w:tcPr>
            <w:tcW w:w="567" w:type="dxa"/>
            <w:vAlign w:val="center"/>
          </w:tcPr>
          <w:p w:rsidR="008868FC" w:rsidRDefault="00EC178F">
            <w:pPr>
              <w:keepNext/>
              <w:ind w:firstLine="0"/>
              <w:jc w:val="center"/>
            </w:pPr>
            <w:r>
              <w:rPr>
                <w:sz w:val="24"/>
              </w:rPr>
              <w:t>3</w:t>
            </w:r>
          </w:p>
        </w:tc>
        <w:tc>
          <w:tcPr>
            <w:tcW w:w="6520" w:type="dxa"/>
            <w:vAlign w:val="center"/>
          </w:tcPr>
          <w:p w:rsidR="008868FC" w:rsidRDefault="00EC178F">
            <w:pPr>
              <w:keepNext/>
              <w:ind w:firstLine="0"/>
              <w:jc w:val="left"/>
            </w:pPr>
            <w:r>
              <w:rPr>
                <w:sz w:val="24"/>
              </w:rPr>
              <w:t>Логотип: идея, конструкция, версии, результаты теста</w:t>
            </w:r>
          </w:p>
        </w:tc>
        <w:tc>
          <w:tcPr>
            <w:tcW w:w="1247" w:type="dxa"/>
            <w:vAlign w:val="center"/>
          </w:tcPr>
          <w:p w:rsidR="008868FC" w:rsidRDefault="00EC178F">
            <w:pPr>
              <w:keepNext/>
              <w:ind w:firstLine="0"/>
              <w:jc w:val="center"/>
            </w:pPr>
            <w:r>
              <w:rPr>
                <w:sz w:val="24"/>
              </w:rPr>
              <w:t>15</w:t>
            </w:r>
          </w:p>
        </w:tc>
        <w:tc>
          <w:tcPr>
            <w:tcW w:w="1304" w:type="dxa"/>
            <w:vAlign w:val="center"/>
          </w:tcPr>
          <w:p w:rsidR="008868FC" w:rsidRDefault="008868FC">
            <w:pPr>
              <w:keepNext/>
              <w:ind w:firstLine="0"/>
              <w:jc w:val="center"/>
            </w:pPr>
          </w:p>
        </w:tc>
      </w:tr>
      <w:tr w:rsidR="008868FC">
        <w:trPr>
          <w:cantSplit/>
          <w:jc w:val="center"/>
        </w:trPr>
        <w:tc>
          <w:tcPr>
            <w:tcW w:w="567" w:type="dxa"/>
            <w:vAlign w:val="center"/>
          </w:tcPr>
          <w:p w:rsidR="008868FC" w:rsidRDefault="00EC178F">
            <w:pPr>
              <w:keepNext/>
              <w:ind w:firstLine="0"/>
              <w:jc w:val="center"/>
            </w:pPr>
            <w:r>
              <w:rPr>
                <w:sz w:val="24"/>
              </w:rPr>
              <w:t>4</w:t>
            </w:r>
          </w:p>
        </w:tc>
        <w:tc>
          <w:tcPr>
            <w:tcW w:w="6520" w:type="dxa"/>
            <w:vAlign w:val="center"/>
          </w:tcPr>
          <w:p w:rsidR="008868FC" w:rsidRDefault="00EC178F">
            <w:pPr>
              <w:keepNext/>
              <w:ind w:firstLine="0"/>
              <w:jc w:val="left"/>
            </w:pPr>
            <w:r>
              <w:rPr>
                <w:sz w:val="24"/>
              </w:rPr>
              <w:t>Фирменный стиль и брендбук</w:t>
            </w:r>
          </w:p>
        </w:tc>
        <w:tc>
          <w:tcPr>
            <w:tcW w:w="1247" w:type="dxa"/>
            <w:vAlign w:val="center"/>
          </w:tcPr>
          <w:p w:rsidR="008868FC" w:rsidRDefault="00EC178F">
            <w:pPr>
              <w:keepNext/>
              <w:ind w:firstLine="0"/>
              <w:jc w:val="center"/>
            </w:pPr>
            <w:r>
              <w:rPr>
                <w:sz w:val="24"/>
              </w:rPr>
              <w:t>15</w:t>
            </w:r>
          </w:p>
        </w:tc>
        <w:tc>
          <w:tcPr>
            <w:tcW w:w="1304" w:type="dxa"/>
            <w:vAlign w:val="center"/>
          </w:tcPr>
          <w:p w:rsidR="008868FC" w:rsidRDefault="008868FC">
            <w:pPr>
              <w:keepNext/>
              <w:ind w:firstLine="0"/>
              <w:jc w:val="center"/>
            </w:pPr>
          </w:p>
        </w:tc>
      </w:tr>
      <w:tr w:rsidR="008868FC">
        <w:trPr>
          <w:cantSplit/>
          <w:jc w:val="center"/>
        </w:trPr>
        <w:tc>
          <w:tcPr>
            <w:tcW w:w="567" w:type="dxa"/>
            <w:vAlign w:val="center"/>
          </w:tcPr>
          <w:p w:rsidR="008868FC" w:rsidRDefault="00EC178F">
            <w:pPr>
              <w:keepNext/>
              <w:ind w:firstLine="0"/>
              <w:jc w:val="center"/>
            </w:pPr>
            <w:r>
              <w:rPr>
                <w:sz w:val="24"/>
              </w:rPr>
              <w:t>5</w:t>
            </w:r>
          </w:p>
        </w:tc>
        <w:tc>
          <w:tcPr>
            <w:tcW w:w="6520" w:type="dxa"/>
            <w:vAlign w:val="center"/>
          </w:tcPr>
          <w:p w:rsidR="008868FC" w:rsidRDefault="00EC178F">
            <w:pPr>
              <w:keepNext/>
              <w:ind w:firstLine="0"/>
              <w:jc w:val="left"/>
            </w:pPr>
            <w:r>
              <w:rPr>
                <w:sz w:val="24"/>
              </w:rPr>
              <w:t>Носители и рекламная кампания: ключевой визуал, адаптации, медиаплан</w:t>
            </w:r>
          </w:p>
        </w:tc>
        <w:tc>
          <w:tcPr>
            <w:tcW w:w="1247" w:type="dxa"/>
            <w:vAlign w:val="center"/>
          </w:tcPr>
          <w:p w:rsidR="008868FC" w:rsidRDefault="00EC178F">
            <w:pPr>
              <w:keepNext/>
              <w:ind w:firstLine="0"/>
              <w:jc w:val="center"/>
            </w:pPr>
            <w:r>
              <w:rPr>
                <w:sz w:val="24"/>
              </w:rPr>
              <w:t>15</w:t>
            </w:r>
          </w:p>
        </w:tc>
        <w:tc>
          <w:tcPr>
            <w:tcW w:w="1304" w:type="dxa"/>
            <w:vAlign w:val="center"/>
          </w:tcPr>
          <w:p w:rsidR="008868FC" w:rsidRDefault="008868FC">
            <w:pPr>
              <w:keepNext/>
              <w:ind w:firstLine="0"/>
              <w:jc w:val="center"/>
            </w:pPr>
          </w:p>
        </w:tc>
      </w:tr>
      <w:tr w:rsidR="008868FC">
        <w:trPr>
          <w:cantSplit/>
          <w:jc w:val="center"/>
        </w:trPr>
        <w:tc>
          <w:tcPr>
            <w:tcW w:w="567" w:type="dxa"/>
            <w:vAlign w:val="center"/>
          </w:tcPr>
          <w:p w:rsidR="008868FC" w:rsidRDefault="00EC178F">
            <w:pPr>
              <w:keepNext/>
              <w:ind w:firstLine="0"/>
              <w:jc w:val="center"/>
            </w:pPr>
            <w:r>
              <w:rPr>
                <w:sz w:val="24"/>
              </w:rPr>
              <w:t>6</w:t>
            </w:r>
          </w:p>
        </w:tc>
        <w:tc>
          <w:tcPr>
            <w:tcW w:w="6520" w:type="dxa"/>
            <w:vAlign w:val="center"/>
          </w:tcPr>
          <w:p w:rsidR="008868FC" w:rsidRDefault="00EC178F">
            <w:pPr>
              <w:keepNext/>
              <w:ind w:firstLine="0"/>
              <w:jc w:val="left"/>
            </w:pPr>
            <w:r>
              <w:rPr>
                <w:sz w:val="24"/>
              </w:rPr>
              <w:t>Демонстрационный планшет 80 × 120 см (и презентация при наличии): композиция и качество исполнения</w:t>
            </w:r>
          </w:p>
        </w:tc>
        <w:tc>
          <w:tcPr>
            <w:tcW w:w="1247" w:type="dxa"/>
            <w:vAlign w:val="center"/>
          </w:tcPr>
          <w:p w:rsidR="008868FC" w:rsidRDefault="00EC178F">
            <w:pPr>
              <w:keepNext/>
              <w:ind w:firstLine="0"/>
              <w:jc w:val="center"/>
            </w:pPr>
            <w:r>
              <w:rPr>
                <w:sz w:val="24"/>
              </w:rPr>
              <w:t>10</w:t>
            </w:r>
          </w:p>
        </w:tc>
        <w:tc>
          <w:tcPr>
            <w:tcW w:w="1304" w:type="dxa"/>
            <w:vAlign w:val="center"/>
          </w:tcPr>
          <w:p w:rsidR="008868FC" w:rsidRDefault="008868FC">
            <w:pPr>
              <w:keepNext/>
              <w:ind w:firstLine="0"/>
              <w:jc w:val="center"/>
            </w:pPr>
          </w:p>
        </w:tc>
      </w:tr>
      <w:tr w:rsidR="008868FC">
        <w:trPr>
          <w:cantSplit/>
          <w:jc w:val="center"/>
        </w:trPr>
        <w:tc>
          <w:tcPr>
            <w:tcW w:w="567" w:type="dxa"/>
            <w:vAlign w:val="center"/>
          </w:tcPr>
          <w:p w:rsidR="008868FC" w:rsidRDefault="00EC178F">
            <w:pPr>
              <w:keepNext/>
              <w:ind w:firstLine="0"/>
              <w:jc w:val="center"/>
            </w:pPr>
            <w:r>
              <w:rPr>
                <w:sz w:val="24"/>
              </w:rPr>
              <w:t>7</w:t>
            </w:r>
          </w:p>
        </w:tc>
        <w:tc>
          <w:tcPr>
            <w:tcW w:w="6520" w:type="dxa"/>
            <w:vAlign w:val="center"/>
          </w:tcPr>
          <w:p w:rsidR="008868FC" w:rsidRDefault="00EC178F">
            <w:pPr>
              <w:keepNext/>
              <w:ind w:firstLine="0"/>
              <w:jc w:val="left"/>
            </w:pPr>
            <w:r>
              <w:rPr>
                <w:sz w:val="24"/>
              </w:rPr>
              <w:t>Пояснительная записка: содержание и оформление</w:t>
            </w:r>
          </w:p>
        </w:tc>
        <w:tc>
          <w:tcPr>
            <w:tcW w:w="1247" w:type="dxa"/>
            <w:vAlign w:val="center"/>
          </w:tcPr>
          <w:p w:rsidR="008868FC" w:rsidRDefault="00EC178F">
            <w:pPr>
              <w:keepNext/>
              <w:ind w:firstLine="0"/>
              <w:jc w:val="center"/>
            </w:pPr>
            <w:r>
              <w:rPr>
                <w:sz w:val="24"/>
              </w:rPr>
              <w:t>10</w:t>
            </w:r>
          </w:p>
        </w:tc>
        <w:tc>
          <w:tcPr>
            <w:tcW w:w="1304" w:type="dxa"/>
            <w:vAlign w:val="center"/>
          </w:tcPr>
          <w:p w:rsidR="008868FC" w:rsidRDefault="008868FC">
            <w:pPr>
              <w:keepNext/>
              <w:ind w:firstLine="0"/>
              <w:jc w:val="center"/>
            </w:pPr>
          </w:p>
        </w:tc>
      </w:tr>
      <w:tr w:rsidR="008868FC">
        <w:trPr>
          <w:cantSplit/>
          <w:jc w:val="center"/>
        </w:trPr>
        <w:tc>
          <w:tcPr>
            <w:tcW w:w="567" w:type="dxa"/>
            <w:vAlign w:val="center"/>
          </w:tcPr>
          <w:p w:rsidR="008868FC" w:rsidRDefault="00EC178F">
            <w:pPr>
              <w:keepNext/>
              <w:ind w:firstLine="0"/>
              <w:jc w:val="center"/>
            </w:pPr>
            <w:r>
              <w:rPr>
                <w:sz w:val="24"/>
              </w:rPr>
              <w:t>8</w:t>
            </w:r>
          </w:p>
        </w:tc>
        <w:tc>
          <w:tcPr>
            <w:tcW w:w="6520" w:type="dxa"/>
            <w:vAlign w:val="center"/>
          </w:tcPr>
          <w:p w:rsidR="008868FC" w:rsidRDefault="00EC178F">
            <w:pPr>
              <w:keepNext/>
              <w:ind w:firstLine="0"/>
              <w:jc w:val="left"/>
            </w:pPr>
            <w:r>
              <w:rPr>
                <w:sz w:val="24"/>
              </w:rPr>
              <w:t>Доклад и ответы на вопросы</w:t>
            </w:r>
          </w:p>
        </w:tc>
        <w:tc>
          <w:tcPr>
            <w:tcW w:w="1247" w:type="dxa"/>
            <w:vAlign w:val="center"/>
          </w:tcPr>
          <w:p w:rsidR="008868FC" w:rsidRDefault="00EC178F">
            <w:pPr>
              <w:keepNext/>
              <w:ind w:firstLine="0"/>
              <w:jc w:val="center"/>
            </w:pPr>
            <w:r>
              <w:rPr>
                <w:sz w:val="24"/>
              </w:rPr>
              <w:t>10</w:t>
            </w:r>
          </w:p>
        </w:tc>
        <w:tc>
          <w:tcPr>
            <w:tcW w:w="1304" w:type="dxa"/>
            <w:vAlign w:val="center"/>
          </w:tcPr>
          <w:p w:rsidR="008868FC" w:rsidRDefault="008868FC">
            <w:pPr>
              <w:keepNext/>
              <w:ind w:firstLine="0"/>
              <w:jc w:val="center"/>
            </w:pPr>
          </w:p>
        </w:tc>
      </w:tr>
      <w:tr w:rsidR="008868FC">
        <w:trPr>
          <w:cantSplit/>
          <w:jc w:val="center"/>
        </w:trPr>
        <w:tc>
          <w:tcPr>
            <w:tcW w:w="567" w:type="dxa"/>
            <w:vAlign w:val="center"/>
          </w:tcPr>
          <w:p w:rsidR="008868FC" w:rsidRDefault="00EC178F">
            <w:pPr>
              <w:keepNext/>
              <w:ind w:firstLine="0"/>
              <w:jc w:val="center"/>
            </w:pPr>
            <w:r>
              <w:rPr>
                <w:sz w:val="24"/>
              </w:rPr>
              <w:t>9</w:t>
            </w:r>
          </w:p>
        </w:tc>
        <w:tc>
          <w:tcPr>
            <w:tcW w:w="6520" w:type="dxa"/>
            <w:vAlign w:val="center"/>
          </w:tcPr>
          <w:p w:rsidR="008868FC" w:rsidRDefault="00EC178F">
            <w:pPr>
              <w:keepNext/>
              <w:ind w:firstLine="0"/>
              <w:jc w:val="left"/>
            </w:pPr>
            <w:r>
              <w:rPr>
                <w:sz w:val="24"/>
              </w:rPr>
              <w:t>Соблюдение сроков выполнения этапов (контрольные проверки № 1–4)</w:t>
            </w:r>
          </w:p>
        </w:tc>
        <w:tc>
          <w:tcPr>
            <w:tcW w:w="1247" w:type="dxa"/>
            <w:vAlign w:val="center"/>
          </w:tcPr>
          <w:p w:rsidR="008868FC" w:rsidRDefault="00EC178F">
            <w:pPr>
              <w:keepNext/>
              <w:ind w:firstLine="0"/>
              <w:jc w:val="center"/>
            </w:pPr>
            <w:r>
              <w:rPr>
                <w:sz w:val="24"/>
              </w:rPr>
              <w:t>5</w:t>
            </w:r>
          </w:p>
        </w:tc>
        <w:tc>
          <w:tcPr>
            <w:tcW w:w="1304" w:type="dxa"/>
            <w:vAlign w:val="center"/>
          </w:tcPr>
          <w:p w:rsidR="008868FC" w:rsidRDefault="008868FC">
            <w:pPr>
              <w:keepNext/>
              <w:ind w:firstLine="0"/>
              <w:jc w:val="center"/>
            </w:pPr>
          </w:p>
        </w:tc>
      </w:tr>
      <w:tr w:rsidR="008868FC">
        <w:trPr>
          <w:cantSplit/>
          <w:jc w:val="center"/>
        </w:trPr>
        <w:tc>
          <w:tcPr>
            <w:tcW w:w="567" w:type="dxa"/>
            <w:vAlign w:val="center"/>
          </w:tcPr>
          <w:p w:rsidR="008868FC" w:rsidRDefault="008868FC">
            <w:pPr>
              <w:ind w:firstLine="0"/>
              <w:jc w:val="center"/>
            </w:pPr>
          </w:p>
        </w:tc>
        <w:tc>
          <w:tcPr>
            <w:tcW w:w="6520" w:type="dxa"/>
            <w:vAlign w:val="center"/>
          </w:tcPr>
          <w:p w:rsidR="008868FC" w:rsidRDefault="00EC178F">
            <w:pPr>
              <w:ind w:firstLine="0"/>
              <w:jc w:val="left"/>
            </w:pPr>
            <w:r>
              <w:rPr>
                <w:b/>
                <w:sz w:val="24"/>
              </w:rPr>
              <w:t>Итого</w:t>
            </w:r>
          </w:p>
        </w:tc>
        <w:tc>
          <w:tcPr>
            <w:tcW w:w="1247" w:type="dxa"/>
            <w:vAlign w:val="center"/>
          </w:tcPr>
          <w:p w:rsidR="008868FC" w:rsidRDefault="00EC178F">
            <w:pPr>
              <w:ind w:firstLine="0"/>
              <w:jc w:val="center"/>
            </w:pPr>
            <w:r>
              <w:rPr>
                <w:b/>
                <w:sz w:val="24"/>
              </w:rPr>
              <w:t>100</w:t>
            </w:r>
          </w:p>
        </w:tc>
        <w:tc>
          <w:tcPr>
            <w:tcW w:w="1304" w:type="dxa"/>
            <w:vAlign w:val="center"/>
          </w:tcPr>
          <w:p w:rsidR="008868FC" w:rsidRDefault="008868FC">
            <w:pPr>
              <w:ind w:firstLine="0"/>
              <w:jc w:val="center"/>
            </w:pPr>
          </w:p>
        </w:tc>
      </w:tr>
    </w:tbl>
    <w:p w:rsidR="008868FC" w:rsidRDefault="008868FC">
      <w:pPr>
        <w:spacing w:after="80" w:line="240" w:lineRule="auto"/>
        <w:ind w:firstLine="0"/>
      </w:pPr>
    </w:p>
    <w:p w:rsidR="008868FC" w:rsidRDefault="00EC178F">
      <w:pPr>
        <w:spacing w:before="80"/>
        <w:ind w:firstLine="0"/>
      </w:pPr>
      <w:r>
        <w:rPr>
          <w:sz w:val="24"/>
        </w:rPr>
        <w:t>Перевод баллов в оценку: 86–100 – «отлично»; 70–85 – «хорошо»; 50–69 – «удовлетворительно»; менее 50 – «неудовлетворительно».</w:t>
      </w:r>
    </w:p>
    <w:p w:rsidR="008868FC" w:rsidRDefault="00EC178F">
      <w:pPr>
        <w:spacing w:before="200"/>
        <w:ind w:firstLine="0"/>
      </w:pPr>
      <w:r>
        <w:rPr>
          <w:sz w:val="26"/>
        </w:rPr>
        <w:t>Итоговая оценка ____________________</w:t>
      </w:r>
    </w:p>
    <w:p w:rsidR="008868FC" w:rsidRDefault="00EC178F">
      <w:pPr>
        <w:spacing w:before="280"/>
        <w:ind w:firstLine="0"/>
      </w:pPr>
      <w:r>
        <w:rPr>
          <w:sz w:val="26"/>
        </w:rPr>
        <w:t>Руководитель курсового проекта ______________ / ____________________</w:t>
      </w:r>
    </w:p>
    <w:p w:rsidR="008868FC" w:rsidRDefault="00EC178F">
      <w:pPr>
        <w:spacing w:before="200"/>
        <w:ind w:firstLine="0"/>
      </w:pPr>
      <w:r>
        <w:rPr>
          <w:sz w:val="26"/>
        </w:rPr>
        <w:t>Члены комиссии ______________ / ____________________</w:t>
      </w:r>
    </w:p>
    <w:p w:rsidR="008868FC" w:rsidRDefault="00EC178F">
      <w:pPr>
        <w:spacing w:before="200"/>
        <w:ind w:left="2154" w:firstLine="0"/>
      </w:pPr>
      <w:r>
        <w:rPr>
          <w:sz w:val="26"/>
        </w:rPr>
        <w:t>______________ / ____________________</w:t>
      </w:r>
    </w:p>
    <w:p w:rsidR="008868FC" w:rsidRDefault="00EC178F">
      <w:pPr>
        <w:spacing w:before="200"/>
        <w:ind w:firstLine="0"/>
      </w:pPr>
      <w:r>
        <w:rPr>
          <w:sz w:val="26"/>
        </w:rPr>
        <w:t>«___» ____________ 20___ г.</w:t>
      </w:r>
    </w:p>
    <w:sectPr w:rsidR="008868FC" w:rsidSect="00034616">
      <w:footerReference w:type="default" r:id="rId26"/>
      <w:pgSz w:w="11906" w:h="16838"/>
      <w:pgMar w:top="1134" w:right="567" w:bottom="1134" w:left="1701" w:header="567"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29BD" w:rsidRDefault="005B29BD">
      <w:pPr>
        <w:spacing w:line="240" w:lineRule="auto"/>
      </w:pPr>
      <w:r>
        <w:separator/>
      </w:r>
    </w:p>
  </w:endnote>
  <w:endnote w:type="continuationSeparator" w:id="0">
    <w:p w:rsidR="005B29BD" w:rsidRDefault="005B29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78F" w:rsidRDefault="00EC178F">
    <w:pPr>
      <w:pStyle w:val="a7"/>
      <w:ind w:firstLine="0"/>
      <w:jc w:val="center"/>
    </w:pPr>
    <w:r>
      <w:rPr>
        <w:sz w:val="24"/>
      </w:rPr>
      <w:fldChar w:fldCharType="begin"/>
    </w:r>
    <w:r>
      <w:rPr>
        <w:sz w:val="24"/>
      </w:rPr>
      <w:instrText xml:space="preserve"> PAGE </w:instrText>
    </w:r>
    <w:r>
      <w:rPr>
        <w:sz w:val="24"/>
      </w:rP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29BD" w:rsidRDefault="005B29BD">
      <w:pPr>
        <w:spacing w:line="240" w:lineRule="auto"/>
      </w:pPr>
      <w:r>
        <w:separator/>
      </w:r>
    </w:p>
  </w:footnote>
  <w:footnote w:type="continuationSeparator" w:id="0">
    <w:p w:rsidR="005B29BD" w:rsidRDefault="005B29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0BA4"/>
    <w:rsid w:val="0015074B"/>
    <w:rsid w:val="0029639D"/>
    <w:rsid w:val="00326F90"/>
    <w:rsid w:val="005B29BD"/>
    <w:rsid w:val="007956BB"/>
    <w:rsid w:val="008868FC"/>
    <w:rsid w:val="00AA1D8D"/>
    <w:rsid w:val="00B47730"/>
    <w:rsid w:val="00BD652F"/>
    <w:rsid w:val="00C743D2"/>
    <w:rsid w:val="00CB0664"/>
    <w:rsid w:val="00EC17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07F9BA"/>
  <w14:defaultImageDpi w14:val="300"/>
  <w15:docId w15:val="{C3FC871C-F256-45A3-BFEF-2ED3B8CDA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0"/>
      <w:ind w:firstLine="709"/>
      <w:jc w:val="both"/>
    </w:pPr>
    <w:rPr>
      <w:rFonts w:ascii="Times New Roman" w:eastAsia="Times New Roman" w:hAnsi="Times New Roman" w:cs="Times New Roman"/>
      <w:sz w:val="28"/>
      <w:lang w:val="ru-RU" w:eastAsia="ru-RU"/>
    </w:rPr>
  </w:style>
  <w:style w:type="paragraph" w:styleId="1">
    <w:name w:val="heading 1"/>
    <w:basedOn w:val="a1"/>
    <w:next w:val="a1"/>
    <w:link w:val="10"/>
    <w:uiPriority w:val="9"/>
    <w:qFormat/>
    <w:rsid w:val="00FC693F"/>
    <w:pPr>
      <w:keepNext/>
      <w:keepLines/>
      <w:spacing w:after="240"/>
      <w:ind w:firstLine="0"/>
      <w:jc w:val="center"/>
      <w:outlineLvl w:val="0"/>
    </w:pPr>
    <w:rPr>
      <w:b/>
      <w:bCs/>
      <w:color w:val="1F2A5C"/>
      <w:szCs w:val="28"/>
    </w:rPr>
  </w:style>
  <w:style w:type="paragraph" w:styleId="21">
    <w:name w:val="heading 2"/>
    <w:basedOn w:val="a1"/>
    <w:next w:val="a1"/>
    <w:link w:val="22"/>
    <w:uiPriority w:val="9"/>
    <w:unhideWhenUsed/>
    <w:qFormat/>
    <w:rsid w:val="00FC693F"/>
    <w:pPr>
      <w:keepNext/>
      <w:keepLines/>
      <w:spacing w:before="240" w:after="120"/>
      <w:jc w:val="left"/>
      <w:outlineLvl w:val="1"/>
    </w:pPr>
    <w:rPr>
      <w:b/>
      <w:bCs/>
      <w:color w:val="1F2A5C"/>
      <w:szCs w:val="26"/>
    </w:rPr>
  </w:style>
  <w:style w:type="paragraph" w:styleId="31">
    <w:name w:val="heading 3"/>
    <w:basedOn w:val="a1"/>
    <w:next w:val="a1"/>
    <w:link w:val="32"/>
    <w:uiPriority w:val="9"/>
    <w:unhideWhenUsed/>
    <w:qFormat/>
    <w:rsid w:val="00FC693F"/>
    <w:pPr>
      <w:keepNext/>
      <w:keepLines/>
      <w:spacing w:before="200" w:after="80"/>
      <w:jc w:val="left"/>
      <w:outlineLvl w:val="2"/>
    </w:pPr>
    <w:rPr>
      <w:b/>
      <w:bCs/>
      <w:color w:val="000000"/>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8262E-81F2-4A71-AF77-2B5185991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6058</Words>
  <Characters>34531</Characters>
  <Application>Microsoft Office Word</Application>
  <DocSecurity>0</DocSecurity>
  <Lines>287</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40508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MSI</cp:lastModifiedBy>
  <cp:revision>5</cp:revision>
  <dcterms:created xsi:type="dcterms:W3CDTF">2013-12-23T23:15:00Z</dcterms:created>
  <dcterms:modified xsi:type="dcterms:W3CDTF">2026-10-20T19:56:00Z</dcterms:modified>
  <cp:category/>
</cp:coreProperties>
</file>